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6E4D" w:rsidRPr="00585B62" w:rsidRDefault="008F6E4D" w:rsidP="008F6E4D">
      <w:pPr>
        <w:pageBreakBefore/>
        <w:spacing w:line="480" w:lineRule="auto"/>
        <w:ind w:right="-270"/>
        <w:jc w:val="both"/>
        <w:rPr>
          <w:rFonts w:ascii="Times New Roman" w:hAnsi="Times New Roman" w:cs="Times New Roman"/>
          <w:b/>
          <w:sz w:val="28"/>
          <w:szCs w:val="28"/>
        </w:rPr>
      </w:pPr>
      <w:r w:rsidRPr="00585B62">
        <w:rPr>
          <w:rFonts w:ascii="Times New Roman" w:hAnsi="Times New Roman" w:cs="Times New Roman"/>
          <w:b/>
          <w:sz w:val="28"/>
          <w:szCs w:val="28"/>
        </w:rPr>
        <w:t>Supplementary materials</w:t>
      </w:r>
    </w:p>
    <w:p w:rsidR="008F6E4D" w:rsidRPr="00585B62" w:rsidRDefault="008F6E4D" w:rsidP="008F6E4D">
      <w:pPr>
        <w:autoSpaceDE w:val="0"/>
        <w:spacing w:after="0" w:line="480" w:lineRule="auto"/>
        <w:ind w:right="-270"/>
        <w:jc w:val="both"/>
        <w:rPr>
          <w:rFonts w:ascii="Times New Roman" w:hAnsi="Times New Roman" w:cs="Times New Roman"/>
          <w:b/>
          <w:sz w:val="28"/>
          <w:szCs w:val="28"/>
        </w:rPr>
      </w:pPr>
      <w:r w:rsidRPr="00585B62">
        <w:rPr>
          <w:rFonts w:ascii="Times New Roman" w:hAnsi="Times New Roman" w:cs="Times New Roman"/>
          <w:b/>
          <w:sz w:val="28"/>
          <w:szCs w:val="28"/>
        </w:rPr>
        <w:t>Appendix I</w:t>
      </w:r>
    </w:p>
    <w:p w:rsidR="008F6E4D" w:rsidRPr="00D964B8" w:rsidRDefault="008F6E4D" w:rsidP="008F6E4D">
      <w:pPr>
        <w:spacing w:after="0" w:line="480" w:lineRule="auto"/>
        <w:ind w:right="-270"/>
        <w:jc w:val="both"/>
        <w:rPr>
          <w:sz w:val="24"/>
          <w:szCs w:val="24"/>
        </w:rPr>
      </w:pPr>
    </w:p>
    <w:p w:rsidR="008F6E4D" w:rsidRPr="00F67914" w:rsidRDefault="008F6E4D" w:rsidP="008F6E4D">
      <w:pPr>
        <w:spacing w:after="0" w:line="480" w:lineRule="auto"/>
        <w:ind w:right="-270"/>
        <w:jc w:val="both"/>
        <w:rPr>
          <w:rFonts w:ascii="Times New Roman" w:hAnsi="Times New Roman" w:cs="Times New Roman"/>
          <w:b/>
          <w:sz w:val="24"/>
          <w:szCs w:val="24"/>
        </w:rPr>
      </w:pPr>
      <w:proofErr w:type="gramStart"/>
      <w:r w:rsidRPr="00F67914">
        <w:rPr>
          <w:rFonts w:ascii="Times New Roman" w:hAnsi="Times New Roman" w:cs="Times New Roman"/>
          <w:b/>
          <w:sz w:val="24"/>
          <w:szCs w:val="24"/>
        </w:rPr>
        <w:t>Characterization of the synthetic standards.</w:t>
      </w:r>
      <w:proofErr w:type="gramEnd"/>
    </w:p>
    <w:p w:rsidR="008F6E4D" w:rsidRPr="00A50157" w:rsidRDefault="008F6E4D" w:rsidP="008F6E4D">
      <w:pPr>
        <w:pStyle w:val="CommentText"/>
        <w:spacing w:line="480" w:lineRule="auto"/>
        <w:jc w:val="both"/>
        <w:rPr>
          <w:sz w:val="24"/>
          <w:szCs w:val="24"/>
        </w:rPr>
      </w:pPr>
      <w:r w:rsidRPr="00973CCE">
        <w:rPr>
          <w:rFonts w:ascii="Times New Roman" w:eastAsia="Times New Roman" w:hAnsi="Times New Roman" w:cs="Times New Roman"/>
          <w:sz w:val="24"/>
          <w:szCs w:val="24"/>
          <w:lang w:val="en"/>
        </w:rPr>
        <w:t>H</w:t>
      </w:r>
      <w:proofErr w:type="spellStart"/>
      <w:r w:rsidRPr="00973CCE">
        <w:rPr>
          <w:rFonts w:ascii="Times New Roman" w:eastAsia="Times New Roman" w:hAnsi="Times New Roman" w:cs="Times New Roman"/>
          <w:sz w:val="24"/>
          <w:szCs w:val="24"/>
        </w:rPr>
        <w:t>igh</w:t>
      </w:r>
      <w:proofErr w:type="spellEnd"/>
      <w:r>
        <w:rPr>
          <w:rFonts w:ascii="Times New Roman" w:eastAsia="Times New Roman" w:hAnsi="Times New Roman" w:cs="Times New Roman"/>
          <w:sz w:val="24"/>
          <w:szCs w:val="24"/>
        </w:rPr>
        <w:t>-</w:t>
      </w:r>
      <w:r w:rsidRPr="00973CCE">
        <w:rPr>
          <w:rFonts w:ascii="Times New Roman" w:eastAsia="Times New Roman" w:hAnsi="Times New Roman" w:cs="Times New Roman"/>
          <w:sz w:val="24"/>
          <w:szCs w:val="24"/>
        </w:rPr>
        <w:t>resolution MS (HRMS) measurements of the synthetic standards</w:t>
      </w:r>
      <w:r w:rsidRPr="0082635A">
        <w:rPr>
          <w:rFonts w:ascii="Times New Roman" w:eastAsia="Times New Roman" w:hAnsi="Times New Roman" w:cs="Times New Roman"/>
          <w:sz w:val="24"/>
          <w:szCs w:val="24"/>
        </w:rPr>
        <w:t xml:space="preserve"> were </w:t>
      </w:r>
      <w:r>
        <w:rPr>
          <w:rFonts w:ascii="Times New Roman" w:hAnsi="Times New Roman" w:cs="Times New Roman"/>
          <w:sz w:val="24"/>
          <w:szCs w:val="24"/>
        </w:rPr>
        <w:t>acquired</w:t>
      </w:r>
      <w:r w:rsidRPr="00D964B8">
        <w:rPr>
          <w:sz w:val="24"/>
          <w:szCs w:val="24"/>
        </w:rPr>
        <w:t xml:space="preserve"> </w:t>
      </w:r>
      <w:r w:rsidRPr="009911FB">
        <w:rPr>
          <w:rFonts w:ascii="Times New Roman" w:eastAsia="Times New Roman" w:hAnsi="Times New Roman" w:cs="Times New Roman"/>
          <w:sz w:val="24"/>
          <w:szCs w:val="24"/>
        </w:rPr>
        <w:t>by direct injection (</w:t>
      </w:r>
      <w:proofErr w:type="spellStart"/>
      <w:r w:rsidRPr="009911FB">
        <w:rPr>
          <w:rFonts w:ascii="Times New Roman" w:eastAsia="Times New Roman" w:hAnsi="Times New Roman" w:cs="Times New Roman"/>
          <w:sz w:val="24"/>
          <w:szCs w:val="24"/>
        </w:rPr>
        <w:t>Orbitrap</w:t>
      </w:r>
      <w:proofErr w:type="spellEnd"/>
      <w:r w:rsidRPr="009911FB">
        <w:rPr>
          <w:rFonts w:ascii="Times New Roman" w:eastAsia="Times New Roman" w:hAnsi="Times New Roman" w:cs="Times New Roman"/>
          <w:sz w:val="24"/>
          <w:szCs w:val="24"/>
        </w:rPr>
        <w:t xml:space="preserve"> XL, Thermo-Fisher, </w:t>
      </w:r>
      <w:proofErr w:type="gramStart"/>
      <w:r w:rsidRPr="009911FB">
        <w:rPr>
          <w:rFonts w:ascii="Times New Roman" w:eastAsia="Times New Roman" w:hAnsi="Times New Roman" w:cs="Times New Roman"/>
          <w:sz w:val="24"/>
          <w:szCs w:val="24"/>
        </w:rPr>
        <w:t>San</w:t>
      </w:r>
      <w:proofErr w:type="gramEnd"/>
      <w:r w:rsidRPr="009911FB">
        <w:rPr>
          <w:rFonts w:ascii="Times New Roman" w:eastAsia="Times New Roman" w:hAnsi="Times New Roman" w:cs="Times New Roman"/>
          <w:sz w:val="24"/>
          <w:szCs w:val="24"/>
        </w:rPr>
        <w:t xml:space="preserve"> Jose, CA, USA). </w:t>
      </w:r>
      <w:r w:rsidRPr="00575829">
        <w:rPr>
          <w:rFonts w:ascii="Times New Roman" w:hAnsi="Times New Roman" w:cs="Times New Roman"/>
          <w:sz w:val="24"/>
          <w:szCs w:val="24"/>
        </w:rPr>
        <w:t>Infrared spectra were measured with an IR spectrometer over a range of 700</w:t>
      </w:r>
      <w:r w:rsidRPr="0082635A">
        <w:rPr>
          <w:rFonts w:ascii="Times New Roman" w:eastAsia="AdvOT8608a8d1+22" w:hAnsi="Times New Roman" w:cs="Times New Roman"/>
          <w:sz w:val="24"/>
          <w:szCs w:val="24"/>
        </w:rPr>
        <w:t>−</w:t>
      </w:r>
      <w:r w:rsidRPr="0082635A">
        <w:rPr>
          <w:rFonts w:ascii="Times New Roman" w:hAnsi="Times New Roman" w:cs="Times New Roman"/>
          <w:sz w:val="24"/>
          <w:szCs w:val="24"/>
        </w:rPr>
        <w:t>4000 cm</w:t>
      </w:r>
      <w:r w:rsidRPr="0082635A">
        <w:rPr>
          <w:rFonts w:ascii="Times New Roman" w:eastAsia="AdvOT8608a8d1+22" w:hAnsi="Times New Roman" w:cs="Times New Roman"/>
          <w:sz w:val="24"/>
          <w:szCs w:val="24"/>
          <w:vertAlign w:val="superscript"/>
        </w:rPr>
        <w:t>−</w:t>
      </w:r>
      <w:r w:rsidRPr="0082635A">
        <w:rPr>
          <w:rFonts w:ascii="Times New Roman" w:hAnsi="Times New Roman" w:cs="Times New Roman"/>
          <w:sz w:val="24"/>
          <w:szCs w:val="24"/>
          <w:vertAlign w:val="superscript"/>
        </w:rPr>
        <w:t>1</w:t>
      </w:r>
      <w:r w:rsidRPr="0082635A">
        <w:rPr>
          <w:rFonts w:ascii="Times New Roman" w:hAnsi="Times New Roman" w:cs="Times New Roman"/>
          <w:sz w:val="24"/>
          <w:szCs w:val="24"/>
        </w:rPr>
        <w:t xml:space="preserve"> in transmission mode with a spectral resolution of 2 cm</w:t>
      </w:r>
      <w:r w:rsidRPr="00B823D8">
        <w:rPr>
          <w:rFonts w:ascii="Times New Roman" w:eastAsia="AdvOT8608a8d1+22" w:hAnsi="Times New Roman" w:cs="Times New Roman"/>
          <w:sz w:val="24"/>
          <w:szCs w:val="24"/>
          <w:vertAlign w:val="superscript"/>
        </w:rPr>
        <w:t>−</w:t>
      </w:r>
      <w:r w:rsidRPr="003370E6">
        <w:rPr>
          <w:rFonts w:ascii="Times New Roman" w:hAnsi="Times New Roman" w:cs="Times New Roman"/>
          <w:sz w:val="24"/>
          <w:szCs w:val="24"/>
          <w:vertAlign w:val="superscript"/>
        </w:rPr>
        <w:t>1</w:t>
      </w:r>
      <w:r w:rsidRPr="002D5DC5">
        <w:rPr>
          <w:rFonts w:ascii="Times New Roman" w:hAnsi="Times New Roman" w:cs="Times New Roman"/>
          <w:sz w:val="24"/>
          <w:szCs w:val="24"/>
        </w:rPr>
        <w:t>. Optical rotations were measured at 589 nm in water (temperatures are given). NMR spectra were measured using a Bruker AV400 spectrometer operating at 400 MHz (</w:t>
      </w:r>
      <w:r w:rsidRPr="001B0A4E">
        <w:rPr>
          <w:rFonts w:ascii="Times New Roman" w:hAnsi="Times New Roman" w:cs="Times New Roman"/>
          <w:sz w:val="24"/>
          <w:szCs w:val="24"/>
          <w:vertAlign w:val="superscript"/>
        </w:rPr>
        <w:t>1</w:t>
      </w:r>
      <w:r w:rsidRPr="001B0A4E">
        <w:rPr>
          <w:rFonts w:ascii="Times New Roman" w:hAnsi="Times New Roman" w:cs="Times New Roman"/>
          <w:sz w:val="24"/>
          <w:szCs w:val="24"/>
        </w:rPr>
        <w:t>H) and 100 MHz (</w:t>
      </w:r>
      <w:r w:rsidRPr="001B0A4E">
        <w:rPr>
          <w:rFonts w:ascii="Times New Roman" w:hAnsi="Times New Roman" w:cs="Times New Roman"/>
          <w:sz w:val="24"/>
          <w:szCs w:val="24"/>
          <w:vertAlign w:val="superscript"/>
        </w:rPr>
        <w:t>13</w:t>
      </w:r>
      <w:r w:rsidRPr="001B0A4E">
        <w:rPr>
          <w:rFonts w:ascii="Times New Roman" w:hAnsi="Times New Roman" w:cs="Times New Roman"/>
          <w:sz w:val="24"/>
          <w:szCs w:val="24"/>
        </w:rPr>
        <w:t>C). Chemical shifts (</w:t>
      </w:r>
      <w:r w:rsidRPr="001B0A4E">
        <w:rPr>
          <w:rFonts w:ascii="Times New Roman" w:hAnsi="Times New Roman" w:cs="Times New Roman"/>
          <w:i/>
          <w:sz w:val="24"/>
          <w:szCs w:val="24"/>
        </w:rPr>
        <w:t>δ</w:t>
      </w:r>
      <w:r w:rsidRPr="001B0A4E">
        <w:rPr>
          <w:rFonts w:ascii="Times New Roman" w:hAnsi="Times New Roman" w:cs="Times New Roman"/>
          <w:sz w:val="24"/>
          <w:szCs w:val="24"/>
        </w:rPr>
        <w:t>) are quoted in parts per million (ppm) and are referenced to the signal of residual protonated solvent (CD</w:t>
      </w:r>
      <w:r w:rsidRPr="00415702">
        <w:rPr>
          <w:rFonts w:ascii="Times New Roman" w:hAnsi="Times New Roman" w:cs="Times New Roman"/>
          <w:sz w:val="24"/>
          <w:szCs w:val="24"/>
          <w:vertAlign w:val="subscript"/>
        </w:rPr>
        <w:t>3</w:t>
      </w:r>
      <w:r w:rsidRPr="00415702">
        <w:rPr>
          <w:rFonts w:ascii="Times New Roman" w:hAnsi="Times New Roman" w:cs="Times New Roman"/>
          <w:sz w:val="24"/>
          <w:szCs w:val="24"/>
        </w:rPr>
        <w:t xml:space="preserve">OD at 3.31 ppm in </w:t>
      </w:r>
      <w:r w:rsidRPr="00343CC0">
        <w:rPr>
          <w:rFonts w:ascii="Times New Roman" w:hAnsi="Times New Roman" w:cs="Times New Roman"/>
          <w:sz w:val="24"/>
          <w:szCs w:val="24"/>
          <w:vertAlign w:val="superscript"/>
        </w:rPr>
        <w:t>1</w:t>
      </w:r>
      <w:r w:rsidRPr="00343CC0">
        <w:rPr>
          <w:rFonts w:ascii="Times New Roman" w:hAnsi="Times New Roman" w:cs="Times New Roman"/>
          <w:sz w:val="24"/>
          <w:szCs w:val="24"/>
        </w:rPr>
        <w:t xml:space="preserve">H and 49.0 ppm in </w:t>
      </w:r>
      <w:r w:rsidRPr="00DE5D31">
        <w:rPr>
          <w:rFonts w:ascii="Times New Roman" w:hAnsi="Times New Roman" w:cs="Times New Roman"/>
          <w:sz w:val="24"/>
          <w:szCs w:val="24"/>
          <w:vertAlign w:val="superscript"/>
        </w:rPr>
        <w:t>13</w:t>
      </w:r>
      <w:r w:rsidRPr="003D707D">
        <w:rPr>
          <w:rFonts w:ascii="Times New Roman" w:hAnsi="Times New Roman" w:cs="Times New Roman"/>
          <w:sz w:val="24"/>
          <w:szCs w:val="24"/>
        </w:rPr>
        <w:t xml:space="preserve">C). MeOH was added as a reference for </w:t>
      </w:r>
      <w:r w:rsidRPr="00A50157">
        <w:rPr>
          <w:rFonts w:ascii="Times New Roman" w:hAnsi="Times New Roman" w:cs="Times New Roman"/>
          <w:sz w:val="24"/>
          <w:szCs w:val="24"/>
          <w:vertAlign w:val="superscript"/>
        </w:rPr>
        <w:t>13</w:t>
      </w:r>
      <w:r w:rsidRPr="00A50157">
        <w:rPr>
          <w:rFonts w:ascii="Times New Roman" w:hAnsi="Times New Roman" w:cs="Times New Roman"/>
          <w:sz w:val="24"/>
          <w:szCs w:val="24"/>
        </w:rPr>
        <w:t>C NMR spectra in D</w:t>
      </w:r>
      <w:r w:rsidRPr="00A50157">
        <w:rPr>
          <w:rFonts w:ascii="Times New Roman" w:hAnsi="Times New Roman" w:cs="Times New Roman"/>
          <w:sz w:val="24"/>
          <w:szCs w:val="24"/>
          <w:vertAlign w:val="subscript"/>
        </w:rPr>
        <w:t>2</w:t>
      </w:r>
      <w:r w:rsidRPr="00A50157">
        <w:rPr>
          <w:rFonts w:ascii="Times New Roman" w:hAnsi="Times New Roman" w:cs="Times New Roman"/>
          <w:sz w:val="24"/>
          <w:szCs w:val="24"/>
        </w:rPr>
        <w:t>O (</w:t>
      </w:r>
      <w:r w:rsidRPr="00A50157">
        <w:rPr>
          <w:rFonts w:ascii="Symbol" w:hAnsi="Symbol" w:cs="Symbol"/>
          <w:i/>
          <w:sz w:val="24"/>
          <w:szCs w:val="24"/>
        </w:rPr>
        <w:t></w:t>
      </w:r>
      <w:r w:rsidRPr="00A50157">
        <w:rPr>
          <w:rFonts w:ascii="Times New Roman" w:hAnsi="Times New Roman" w:cs="Times New Roman"/>
          <w:sz w:val="24"/>
          <w:szCs w:val="24"/>
        </w:rPr>
        <w:t xml:space="preserve"> 49.5 ppm). Assignment of peaks was carried out using 1D (</w:t>
      </w:r>
      <w:r w:rsidRPr="00A50157">
        <w:rPr>
          <w:rFonts w:ascii="Times New Roman" w:hAnsi="Times New Roman" w:cs="Times New Roman"/>
          <w:sz w:val="24"/>
          <w:szCs w:val="24"/>
          <w:vertAlign w:val="superscript"/>
        </w:rPr>
        <w:t>1</w:t>
      </w:r>
      <w:r w:rsidRPr="00A50157">
        <w:rPr>
          <w:rFonts w:ascii="Times New Roman" w:hAnsi="Times New Roman" w:cs="Times New Roman"/>
          <w:sz w:val="24"/>
          <w:szCs w:val="24"/>
        </w:rPr>
        <w:t xml:space="preserve">H, </w:t>
      </w:r>
      <w:r w:rsidRPr="00A50157">
        <w:rPr>
          <w:rFonts w:ascii="Times New Roman" w:hAnsi="Times New Roman" w:cs="Times New Roman"/>
          <w:sz w:val="24"/>
          <w:szCs w:val="24"/>
          <w:vertAlign w:val="superscript"/>
        </w:rPr>
        <w:t>13</w:t>
      </w:r>
      <w:r w:rsidRPr="00A50157">
        <w:rPr>
          <w:rFonts w:ascii="Times New Roman" w:hAnsi="Times New Roman" w:cs="Times New Roman"/>
          <w:sz w:val="24"/>
          <w:szCs w:val="24"/>
        </w:rPr>
        <w:t>C</w:t>
      </w:r>
      <w:r>
        <w:rPr>
          <w:rFonts w:ascii="Times New Roman" w:hAnsi="Times New Roman" w:cs="Times New Roman"/>
          <w:sz w:val="24"/>
          <w:szCs w:val="24"/>
        </w:rPr>
        <w:t xml:space="preserve"> {</w:t>
      </w:r>
      <w:r w:rsidRPr="004D7DB1">
        <w:rPr>
          <w:rFonts w:ascii="Times New Roman" w:hAnsi="Times New Roman" w:cs="Times New Roman"/>
          <w:sz w:val="24"/>
          <w:szCs w:val="24"/>
          <w:vertAlign w:val="superscript"/>
        </w:rPr>
        <w:t>1</w:t>
      </w:r>
      <w:r>
        <w:rPr>
          <w:rFonts w:ascii="Times New Roman" w:hAnsi="Times New Roman" w:cs="Times New Roman"/>
          <w:sz w:val="24"/>
          <w:szCs w:val="24"/>
        </w:rPr>
        <w:t>H}</w:t>
      </w:r>
      <w:r w:rsidRPr="00A50157">
        <w:rPr>
          <w:rFonts w:ascii="Times New Roman" w:hAnsi="Times New Roman" w:cs="Times New Roman"/>
          <w:sz w:val="24"/>
          <w:szCs w:val="24"/>
        </w:rPr>
        <w:t xml:space="preserve">, APT, DEPT) and 2D NMR experiments (COSY and HSQC). The multiplicities are given as follows: d, doublet; t, triplet; dd, doublet of doublets; q, quartet; m, </w:t>
      </w:r>
      <w:proofErr w:type="spellStart"/>
      <w:r w:rsidRPr="00A50157">
        <w:rPr>
          <w:rFonts w:ascii="Times New Roman" w:hAnsi="Times New Roman" w:cs="Times New Roman"/>
          <w:sz w:val="24"/>
          <w:szCs w:val="24"/>
        </w:rPr>
        <w:t>multiplet</w:t>
      </w:r>
      <w:proofErr w:type="spellEnd"/>
      <w:r w:rsidRPr="00A50157">
        <w:rPr>
          <w:rFonts w:ascii="Times New Roman" w:hAnsi="Times New Roman" w:cs="Times New Roman"/>
          <w:sz w:val="24"/>
          <w:szCs w:val="24"/>
        </w:rPr>
        <w:t>.</w:t>
      </w:r>
    </w:p>
    <w:p w:rsidR="008F6E4D" w:rsidRPr="005F7AAB" w:rsidRDefault="008F6E4D" w:rsidP="008F6E4D">
      <w:pPr>
        <w:autoSpaceDE w:val="0"/>
        <w:spacing w:after="0" w:line="480" w:lineRule="auto"/>
        <w:ind w:right="-270"/>
        <w:jc w:val="both"/>
        <w:rPr>
          <w:rFonts w:ascii="Times New Roman" w:hAnsi="Times New Roman" w:cs="Times New Roman"/>
          <w:sz w:val="24"/>
          <w:szCs w:val="24"/>
        </w:rPr>
      </w:pPr>
    </w:p>
    <w:p w:rsidR="008F6E4D" w:rsidRPr="007B27B8" w:rsidRDefault="008F6E4D" w:rsidP="008F6E4D">
      <w:pPr>
        <w:pStyle w:val="HTMLPreformatted"/>
        <w:rPr>
          <w:rFonts w:ascii="Times New Roman" w:hAnsi="Times New Roman"/>
          <w:sz w:val="24"/>
          <w:szCs w:val="24"/>
          <w:lang w:val="en-US" w:eastAsia="en-US"/>
        </w:rPr>
      </w:pPr>
      <w:r w:rsidRPr="005F7AAB">
        <w:rPr>
          <w:rFonts w:ascii="Times New Roman" w:hAnsi="Times New Roman"/>
          <w:b/>
          <w:sz w:val="24"/>
          <w:szCs w:val="24"/>
        </w:rPr>
        <w:t>Synthesis of</w:t>
      </w:r>
      <w:r>
        <w:rPr>
          <w:rFonts w:ascii="Times New Roman" w:hAnsi="Times New Roman"/>
          <w:b/>
          <w:sz w:val="24"/>
          <w:szCs w:val="24"/>
        </w:rPr>
        <w:t xml:space="preserve"> stable</w:t>
      </w:r>
      <w:r w:rsidRPr="009911FB">
        <w:rPr>
          <w:rFonts w:ascii="Times New Roman" w:hAnsi="Times New Roman"/>
          <w:b/>
          <w:sz w:val="24"/>
          <w:szCs w:val="24"/>
        </w:rPr>
        <w:t xml:space="preserve"> isotop</w:t>
      </w:r>
      <w:r>
        <w:rPr>
          <w:rFonts w:ascii="Times New Roman" w:hAnsi="Times New Roman"/>
          <w:b/>
          <w:sz w:val="24"/>
          <w:szCs w:val="24"/>
        </w:rPr>
        <w:t>e</w:t>
      </w:r>
      <w:r w:rsidRPr="009911FB">
        <w:rPr>
          <w:rFonts w:ascii="Times New Roman" w:hAnsi="Times New Roman"/>
          <w:b/>
          <w:sz w:val="24"/>
          <w:szCs w:val="24"/>
        </w:rPr>
        <w:t xml:space="preserve"> labelled </w:t>
      </w:r>
      <w:r w:rsidRPr="005F7AAB">
        <w:rPr>
          <w:rFonts w:ascii="Times New Roman" w:hAnsi="Times New Roman"/>
          <w:b/>
          <w:sz w:val="24"/>
          <w:szCs w:val="24"/>
        </w:rPr>
        <w:t>3-[1-</w:t>
      </w:r>
      <w:r w:rsidRPr="005F7AAB">
        <w:rPr>
          <w:rFonts w:ascii="Times New Roman" w:hAnsi="Times New Roman"/>
          <w:b/>
          <w:sz w:val="24"/>
          <w:szCs w:val="24"/>
          <w:vertAlign w:val="superscript"/>
        </w:rPr>
        <w:t>13</w:t>
      </w:r>
      <w:r w:rsidRPr="009911FB">
        <w:rPr>
          <w:rFonts w:ascii="Times New Roman" w:hAnsi="Times New Roman"/>
          <w:b/>
          <w:sz w:val="24"/>
          <w:szCs w:val="24"/>
        </w:rPr>
        <w:t>C,</w:t>
      </w:r>
      <w:r w:rsidRPr="005F7AAB">
        <w:rPr>
          <w:rFonts w:ascii="Times New Roman" w:hAnsi="Times New Roman"/>
          <w:b/>
          <w:sz w:val="24"/>
          <w:szCs w:val="24"/>
        </w:rPr>
        <w:t>3-</w:t>
      </w:r>
      <w:r w:rsidRPr="005F7AAB">
        <w:rPr>
          <w:rFonts w:ascii="Times New Roman" w:hAnsi="Times New Roman"/>
          <w:b/>
          <w:sz w:val="24"/>
          <w:szCs w:val="24"/>
          <w:vertAlign w:val="superscript"/>
        </w:rPr>
        <w:t>15</w:t>
      </w:r>
      <w:r w:rsidRPr="005F7AAB">
        <w:rPr>
          <w:rFonts w:ascii="Times New Roman" w:hAnsi="Times New Roman"/>
          <w:b/>
          <w:sz w:val="24"/>
          <w:szCs w:val="24"/>
        </w:rPr>
        <w:t>N]-</w:t>
      </w:r>
      <w:r w:rsidRPr="009911FB">
        <w:rPr>
          <w:rFonts w:ascii="Times New Roman" w:hAnsi="Times New Roman"/>
          <w:b/>
          <w:sz w:val="24"/>
          <w:szCs w:val="24"/>
        </w:rPr>
        <w:t xml:space="preserve">3-NPA </w:t>
      </w:r>
      <w:r>
        <w:rPr>
          <w:rFonts w:ascii="Times New Roman" w:hAnsi="Times New Roman"/>
          <w:b/>
          <w:sz w:val="24"/>
          <w:szCs w:val="24"/>
        </w:rPr>
        <w:t>(</w:t>
      </w:r>
      <w:r w:rsidRPr="007B27B8">
        <w:rPr>
          <w:rFonts w:ascii="Times New Roman" w:hAnsi="Times New Roman"/>
          <w:b/>
          <w:sz w:val="24"/>
          <w:szCs w:val="24"/>
          <w:lang w:val="en-US" w:eastAsia="en-US"/>
        </w:rPr>
        <w:t xml:space="preserve">98% </w:t>
      </w:r>
      <w:r w:rsidRPr="007B27B8">
        <w:rPr>
          <w:rFonts w:ascii="Times New Roman" w:hAnsi="Times New Roman"/>
          <w:b/>
          <w:sz w:val="24"/>
          <w:szCs w:val="24"/>
          <w:vertAlign w:val="superscript"/>
          <w:lang w:val="en-US" w:eastAsia="en-US"/>
        </w:rPr>
        <w:t>13</w:t>
      </w:r>
      <w:r w:rsidRPr="007B27B8">
        <w:rPr>
          <w:rFonts w:ascii="Times New Roman" w:hAnsi="Times New Roman"/>
          <w:b/>
          <w:sz w:val="24"/>
          <w:szCs w:val="24"/>
          <w:lang w:val="en-US" w:eastAsia="en-US"/>
        </w:rPr>
        <w:t>C</w:t>
      </w:r>
      <w:r>
        <w:rPr>
          <w:rFonts w:ascii="Times New Roman" w:hAnsi="Times New Roman"/>
          <w:b/>
          <w:sz w:val="24"/>
          <w:szCs w:val="24"/>
          <w:lang w:val="en-US" w:eastAsia="en-US"/>
        </w:rPr>
        <w:t>,</w:t>
      </w:r>
      <w:r w:rsidRPr="007B27B8">
        <w:rPr>
          <w:rFonts w:ascii="Times New Roman" w:hAnsi="Times New Roman"/>
          <w:b/>
          <w:sz w:val="24"/>
          <w:szCs w:val="24"/>
          <w:lang w:val="en-US" w:eastAsia="en-US"/>
        </w:rPr>
        <w:t xml:space="preserve"> 95% </w:t>
      </w:r>
      <w:r w:rsidRPr="007B27B8">
        <w:rPr>
          <w:rFonts w:ascii="Times New Roman" w:hAnsi="Times New Roman"/>
          <w:b/>
          <w:sz w:val="24"/>
          <w:szCs w:val="24"/>
          <w:vertAlign w:val="superscript"/>
          <w:lang w:val="en-US" w:eastAsia="en-US"/>
        </w:rPr>
        <w:t>15</w:t>
      </w:r>
      <w:r w:rsidRPr="007B27B8">
        <w:rPr>
          <w:rFonts w:ascii="Times New Roman" w:hAnsi="Times New Roman"/>
          <w:b/>
          <w:sz w:val="24"/>
          <w:szCs w:val="24"/>
          <w:lang w:val="en-US" w:eastAsia="en-US"/>
        </w:rPr>
        <w:t>N</w:t>
      </w:r>
      <w:r>
        <w:rPr>
          <w:rFonts w:ascii="Times New Roman" w:hAnsi="Times New Roman"/>
          <w:b/>
          <w:sz w:val="24"/>
          <w:szCs w:val="24"/>
          <w:lang w:val="en-US" w:eastAsia="en-US"/>
        </w:rPr>
        <w:t>)</w:t>
      </w:r>
    </w:p>
    <w:p w:rsidR="008F6E4D" w:rsidRPr="007B27B8" w:rsidRDefault="008F6E4D" w:rsidP="008F6E4D">
      <w:pPr>
        <w:pStyle w:val="HTMLPreformatted"/>
        <w:rPr>
          <w:rFonts w:ascii="Times New Roman" w:hAnsi="Times New Roman"/>
          <w:b/>
          <w:sz w:val="24"/>
          <w:szCs w:val="24"/>
        </w:rPr>
      </w:pPr>
    </w:p>
    <w:p w:rsidR="008F6E4D" w:rsidRPr="00A7747E" w:rsidRDefault="008F6E4D" w:rsidP="008F6E4D">
      <w:pPr>
        <w:spacing w:line="480" w:lineRule="auto"/>
        <w:ind w:right="-270"/>
        <w:jc w:val="both"/>
        <w:rPr>
          <w:rFonts w:ascii="Times New Roman" w:hAnsi="Times New Roman" w:cs="Times New Roman"/>
          <w:b/>
          <w:sz w:val="24"/>
          <w:szCs w:val="24"/>
        </w:rPr>
      </w:pPr>
      <w:r w:rsidRPr="009911FB">
        <w:rPr>
          <w:rFonts w:ascii="Times New Roman" w:hAnsi="Times New Roman" w:cs="Times New Roman"/>
          <w:sz w:val="24"/>
          <w:szCs w:val="24"/>
        </w:rPr>
        <w:t xml:space="preserve">The synthesis of </w:t>
      </w:r>
      <w:r w:rsidRPr="00A7747E">
        <w:rPr>
          <w:rFonts w:ascii="Times New Roman" w:hAnsi="Times New Roman" w:cs="Times New Roman"/>
          <w:sz w:val="24"/>
          <w:szCs w:val="24"/>
        </w:rPr>
        <w:t>3-[1-</w:t>
      </w:r>
      <w:r w:rsidRPr="00A7747E">
        <w:rPr>
          <w:rFonts w:ascii="Times New Roman" w:hAnsi="Times New Roman" w:cs="Times New Roman"/>
          <w:sz w:val="24"/>
          <w:szCs w:val="24"/>
          <w:vertAlign w:val="superscript"/>
        </w:rPr>
        <w:t>13</w:t>
      </w:r>
      <w:r w:rsidRPr="00A7747E">
        <w:rPr>
          <w:rFonts w:ascii="Times New Roman" w:hAnsi="Times New Roman" w:cs="Times New Roman"/>
          <w:sz w:val="24"/>
          <w:szCs w:val="24"/>
        </w:rPr>
        <w:t>C, 3-</w:t>
      </w:r>
      <w:r w:rsidRPr="00A7747E">
        <w:rPr>
          <w:rFonts w:ascii="Times New Roman" w:hAnsi="Times New Roman" w:cs="Times New Roman"/>
          <w:sz w:val="24"/>
          <w:szCs w:val="24"/>
          <w:vertAlign w:val="superscript"/>
        </w:rPr>
        <w:t>15</w:t>
      </w:r>
      <w:r w:rsidRPr="00A7747E">
        <w:rPr>
          <w:rFonts w:ascii="Times New Roman" w:hAnsi="Times New Roman" w:cs="Times New Roman"/>
          <w:sz w:val="24"/>
          <w:szCs w:val="24"/>
        </w:rPr>
        <w:t>N]</w:t>
      </w:r>
      <w:r>
        <w:rPr>
          <w:rFonts w:ascii="Times New Roman" w:hAnsi="Times New Roman" w:cs="Times New Roman"/>
          <w:sz w:val="24"/>
          <w:szCs w:val="24"/>
        </w:rPr>
        <w:t>-</w:t>
      </w:r>
      <w:proofErr w:type="spellStart"/>
      <w:r>
        <w:rPr>
          <w:rFonts w:ascii="Times New Roman" w:hAnsi="Times New Roman" w:cs="Times New Roman"/>
          <w:sz w:val="24"/>
          <w:szCs w:val="24"/>
        </w:rPr>
        <w:t>n</w:t>
      </w:r>
      <w:r w:rsidRPr="00A7747E">
        <w:rPr>
          <w:rFonts w:ascii="Times New Roman" w:hAnsi="Times New Roman" w:cs="Times New Roman"/>
          <w:sz w:val="24"/>
          <w:szCs w:val="24"/>
        </w:rPr>
        <w:t>itropropanoic</w:t>
      </w:r>
      <w:proofErr w:type="spellEnd"/>
      <w:r w:rsidRPr="00A7747E">
        <w:rPr>
          <w:rFonts w:ascii="Times New Roman" w:hAnsi="Times New Roman" w:cs="Times New Roman"/>
          <w:sz w:val="24"/>
          <w:szCs w:val="24"/>
        </w:rPr>
        <w:t xml:space="preserve"> acid was achieved using the protocol </w:t>
      </w:r>
      <w:r>
        <w:rPr>
          <w:rFonts w:ascii="Times New Roman" w:hAnsi="Times New Roman" w:cs="Times New Roman"/>
          <w:sz w:val="24"/>
          <w:szCs w:val="24"/>
        </w:rPr>
        <w:t xml:space="preserve">of </w:t>
      </w:r>
      <w:r w:rsidRPr="00260E93">
        <w:rPr>
          <w:rFonts w:ascii="Times New Roman" w:hAnsi="Times New Roman" w:cs="Times New Roman"/>
          <w:sz w:val="24"/>
          <w:szCs w:val="24"/>
        </w:rPr>
        <w:t>Baxter</w:t>
      </w:r>
      <w:r w:rsidRPr="005F7AAB">
        <w:rPr>
          <w:rFonts w:ascii="Times New Roman" w:hAnsi="Times New Roman" w:cs="Times New Roman"/>
          <w:sz w:val="24"/>
          <w:szCs w:val="24"/>
        </w:rPr>
        <w:t xml:space="preserve"> </w:t>
      </w:r>
      <w:r w:rsidRPr="00260E93">
        <w:rPr>
          <w:rFonts w:ascii="Times New Roman" w:hAnsi="Times New Roman" w:cs="Times New Roman"/>
          <w:sz w:val="24"/>
          <w:szCs w:val="24"/>
        </w:rPr>
        <w:t xml:space="preserve">et al </w:t>
      </w:r>
      <w:r w:rsidRPr="005F7AAB">
        <w:rPr>
          <w:rFonts w:ascii="Times New Roman" w:hAnsi="Times New Roman" w:cs="Times New Roman"/>
          <w:sz w:val="24"/>
          <w:szCs w:val="24"/>
        </w:rPr>
        <w:t>(</w:t>
      </w:r>
      <w:r w:rsidRPr="00260E93">
        <w:rPr>
          <w:rFonts w:ascii="Times New Roman" w:hAnsi="Times New Roman" w:cs="Times New Roman"/>
          <w:b/>
          <w:sz w:val="24"/>
          <w:szCs w:val="24"/>
        </w:rPr>
        <w:t>1985</w:t>
      </w:r>
      <w:r w:rsidRPr="005F7AAB">
        <w:rPr>
          <w:rFonts w:ascii="Times New Roman" w:hAnsi="Times New Roman" w:cs="Times New Roman"/>
          <w:b/>
          <w:sz w:val="24"/>
          <w:szCs w:val="24"/>
        </w:rPr>
        <w:t xml:space="preserve">) </w:t>
      </w:r>
      <w:r>
        <w:rPr>
          <w:rFonts w:ascii="Times New Roman" w:hAnsi="Times New Roman" w:cs="Times New Roman"/>
          <w:sz w:val="24"/>
          <w:szCs w:val="24"/>
        </w:rPr>
        <w:t>with</w:t>
      </w:r>
      <w:r w:rsidRPr="00A7747E">
        <w:rPr>
          <w:rFonts w:ascii="Times New Roman" w:hAnsi="Times New Roman" w:cs="Times New Roman"/>
          <w:sz w:val="24"/>
          <w:szCs w:val="24"/>
        </w:rPr>
        <w:t xml:space="preserve"> Na</w:t>
      </w:r>
      <w:r w:rsidRPr="00A7747E">
        <w:rPr>
          <w:rFonts w:ascii="Times New Roman" w:hAnsi="Times New Roman" w:cs="Times New Roman"/>
          <w:sz w:val="24"/>
          <w:szCs w:val="24"/>
          <w:vertAlign w:val="superscript"/>
        </w:rPr>
        <w:t>15</w:t>
      </w:r>
      <w:r w:rsidRPr="00A7747E">
        <w:rPr>
          <w:rFonts w:ascii="Times New Roman" w:hAnsi="Times New Roman" w:cs="Times New Roman"/>
          <w:sz w:val="24"/>
          <w:szCs w:val="24"/>
        </w:rPr>
        <w:t>NO</w:t>
      </w:r>
      <w:r w:rsidRPr="00A7747E">
        <w:rPr>
          <w:rFonts w:ascii="Times New Roman" w:hAnsi="Times New Roman" w:cs="Times New Roman"/>
          <w:sz w:val="24"/>
          <w:szCs w:val="24"/>
          <w:vertAlign w:val="subscript"/>
        </w:rPr>
        <w:t>2</w:t>
      </w:r>
      <w:r w:rsidRPr="00A7747E">
        <w:rPr>
          <w:rFonts w:ascii="Times New Roman" w:hAnsi="Times New Roman" w:cs="Times New Roman"/>
          <w:sz w:val="24"/>
          <w:szCs w:val="24"/>
        </w:rPr>
        <w:t xml:space="preserve"> to introduce a second stable isotope label.</w:t>
      </w:r>
      <w:r w:rsidRPr="00A7747E">
        <w:rPr>
          <w:rFonts w:ascii="Times New Roman" w:hAnsi="Times New Roman" w:cs="Times New Roman"/>
          <w:color w:val="FF0000"/>
          <w:sz w:val="24"/>
          <w:szCs w:val="24"/>
        </w:rPr>
        <w:t xml:space="preserve"> </w:t>
      </w:r>
      <w:r w:rsidRPr="009911FB">
        <w:rPr>
          <w:rFonts w:ascii="Times New Roman" w:hAnsi="Times New Roman" w:cs="Times New Roman"/>
          <w:sz w:val="24"/>
          <w:szCs w:val="24"/>
        </w:rPr>
        <w:t>The analytical data were in excellent agreement with the literature results.</w:t>
      </w:r>
      <w:r w:rsidRPr="00A7747E">
        <w:rPr>
          <w:rFonts w:ascii="Times New Roman" w:hAnsi="Times New Roman" w:cs="Times New Roman"/>
          <w:b/>
          <w:sz w:val="24"/>
          <w:szCs w:val="24"/>
        </w:rPr>
        <w:t xml:space="preserve"> </w:t>
      </w:r>
    </w:p>
    <w:p w:rsidR="008F6E4D" w:rsidRDefault="008F6E4D" w:rsidP="008F6E4D">
      <w:pPr>
        <w:spacing w:line="480" w:lineRule="auto"/>
        <w:ind w:right="-270"/>
        <w:jc w:val="both"/>
        <w:rPr>
          <w:rFonts w:ascii="Times New Roman" w:hAnsi="Times New Roman" w:cs="Times New Roman"/>
          <w:b/>
          <w:sz w:val="24"/>
          <w:szCs w:val="24"/>
        </w:rPr>
      </w:pPr>
    </w:p>
    <w:p w:rsidR="008F6E4D" w:rsidRPr="009911FB" w:rsidRDefault="008F6E4D" w:rsidP="008F6E4D">
      <w:pPr>
        <w:spacing w:line="480" w:lineRule="auto"/>
        <w:ind w:right="-270"/>
        <w:jc w:val="both"/>
        <w:rPr>
          <w:rFonts w:ascii="Times New Roman" w:hAnsi="Times New Roman" w:cs="Times New Roman"/>
          <w:sz w:val="24"/>
          <w:szCs w:val="24"/>
        </w:rPr>
      </w:pPr>
      <w:r w:rsidRPr="00A7747E">
        <w:rPr>
          <w:rFonts w:ascii="Times New Roman" w:hAnsi="Times New Roman" w:cs="Times New Roman"/>
          <w:b/>
          <w:sz w:val="24"/>
          <w:szCs w:val="24"/>
        </w:rPr>
        <w:t>Synthesis of</w:t>
      </w:r>
      <w:r w:rsidRPr="009911FB">
        <w:rPr>
          <w:rFonts w:ascii="Times New Roman" w:hAnsi="Times New Roman" w:cs="Times New Roman"/>
          <w:b/>
          <w:sz w:val="24"/>
          <w:szCs w:val="24"/>
        </w:rPr>
        <w:t xml:space="preserve"> amino acid amides of 3-NPA</w:t>
      </w:r>
    </w:p>
    <w:p w:rsidR="008F6E4D" w:rsidRPr="005F7AAB" w:rsidRDefault="008F6E4D" w:rsidP="008F6E4D">
      <w:pPr>
        <w:spacing w:line="480" w:lineRule="auto"/>
        <w:ind w:right="-270"/>
        <w:jc w:val="both"/>
        <w:rPr>
          <w:sz w:val="24"/>
          <w:szCs w:val="24"/>
        </w:rPr>
      </w:pPr>
      <w:r>
        <w:rPr>
          <w:rFonts w:ascii="Times New Roman" w:hAnsi="Times New Roman" w:cs="Times New Roman"/>
          <w:sz w:val="24"/>
          <w:szCs w:val="24"/>
        </w:rPr>
        <w:t>Due to the low solubility of free amino acids in non-aqueous solvents</w:t>
      </w:r>
      <w:r w:rsidRPr="009911FB">
        <w:rPr>
          <w:rFonts w:ascii="Times New Roman" w:hAnsi="Times New Roman" w:cs="Times New Roman"/>
          <w:sz w:val="24"/>
          <w:szCs w:val="24"/>
        </w:rPr>
        <w:t xml:space="preserve"> </w:t>
      </w:r>
      <w:r>
        <w:rPr>
          <w:rFonts w:ascii="Times New Roman" w:hAnsi="Times New Roman" w:cs="Times New Roman"/>
          <w:sz w:val="24"/>
          <w:szCs w:val="24"/>
        </w:rPr>
        <w:t>t</w:t>
      </w:r>
      <w:r w:rsidRPr="009911FB">
        <w:rPr>
          <w:rFonts w:ascii="Times New Roman" w:hAnsi="Times New Roman" w:cs="Times New Roman"/>
          <w:sz w:val="24"/>
          <w:szCs w:val="24"/>
        </w:rPr>
        <w:t xml:space="preserve">he synthesis of the described </w:t>
      </w:r>
      <w:r>
        <w:rPr>
          <w:rFonts w:ascii="Times New Roman" w:hAnsi="Times New Roman" w:cs="Times New Roman"/>
          <w:sz w:val="24"/>
          <w:szCs w:val="24"/>
        </w:rPr>
        <w:t xml:space="preserve">3-NPA amino acid </w:t>
      </w:r>
      <w:r w:rsidRPr="009911FB">
        <w:rPr>
          <w:rFonts w:ascii="Times New Roman" w:hAnsi="Times New Roman" w:cs="Times New Roman"/>
          <w:sz w:val="24"/>
          <w:szCs w:val="24"/>
        </w:rPr>
        <w:t xml:space="preserve">amides </w:t>
      </w:r>
      <w:r w:rsidRPr="009911FB">
        <w:rPr>
          <w:rFonts w:ascii="Times New Roman" w:hAnsi="Times New Roman" w:cs="Times New Roman"/>
          <w:b/>
          <w:sz w:val="24"/>
          <w:szCs w:val="24"/>
        </w:rPr>
        <w:t>1</w:t>
      </w:r>
      <w:r w:rsidRPr="009911FB">
        <w:rPr>
          <w:rFonts w:ascii="Times New Roman" w:hAnsi="Times New Roman" w:cs="Times New Roman"/>
          <w:sz w:val="24"/>
          <w:szCs w:val="24"/>
        </w:rPr>
        <w:t>-</w:t>
      </w:r>
      <w:r w:rsidRPr="009911FB">
        <w:rPr>
          <w:rFonts w:ascii="Times New Roman" w:hAnsi="Times New Roman" w:cs="Times New Roman"/>
          <w:b/>
          <w:sz w:val="24"/>
          <w:szCs w:val="24"/>
        </w:rPr>
        <w:t>4</w:t>
      </w:r>
      <w:r w:rsidRPr="009911FB">
        <w:rPr>
          <w:rFonts w:ascii="Times New Roman" w:hAnsi="Times New Roman" w:cs="Times New Roman"/>
          <w:sz w:val="24"/>
          <w:szCs w:val="24"/>
        </w:rPr>
        <w:t xml:space="preserve"> was performed counterintuitively in an aqueous </w:t>
      </w:r>
      <w:r w:rsidRPr="009911FB">
        <w:rPr>
          <w:rFonts w:ascii="Times New Roman" w:hAnsi="Times New Roman" w:cs="Times New Roman"/>
          <w:sz w:val="24"/>
          <w:szCs w:val="24"/>
        </w:rPr>
        <w:lastRenderedPageBreak/>
        <w:t xml:space="preserve">solution at rt using </w:t>
      </w:r>
      <w:proofErr w:type="spellStart"/>
      <w:r w:rsidRPr="009911FB">
        <w:rPr>
          <w:rFonts w:ascii="Times New Roman" w:hAnsi="Times New Roman" w:cs="Times New Roman"/>
          <w:sz w:val="24"/>
          <w:szCs w:val="24"/>
        </w:rPr>
        <w:t>dicyclohexyl</w:t>
      </w:r>
      <w:proofErr w:type="spellEnd"/>
      <w:r w:rsidRPr="009911FB">
        <w:rPr>
          <w:rFonts w:ascii="Times New Roman" w:hAnsi="Times New Roman" w:cs="Times New Roman"/>
          <w:sz w:val="24"/>
          <w:szCs w:val="24"/>
        </w:rPr>
        <w:t xml:space="preserve"> </w:t>
      </w:r>
      <w:proofErr w:type="spellStart"/>
      <w:r w:rsidRPr="009911FB">
        <w:rPr>
          <w:rFonts w:ascii="Times New Roman" w:hAnsi="Times New Roman" w:cs="Times New Roman"/>
          <w:sz w:val="24"/>
          <w:szCs w:val="24"/>
        </w:rPr>
        <w:t>carbodiimide</w:t>
      </w:r>
      <w:proofErr w:type="spellEnd"/>
      <w:r w:rsidRPr="009911FB">
        <w:rPr>
          <w:rFonts w:ascii="Times New Roman" w:hAnsi="Times New Roman" w:cs="Times New Roman"/>
          <w:sz w:val="24"/>
          <w:szCs w:val="24"/>
        </w:rPr>
        <w:t xml:space="preserve"> (DCC) as a coupling reagent</w:t>
      </w:r>
      <w:r>
        <w:rPr>
          <w:rFonts w:ascii="Times New Roman" w:hAnsi="Times New Roman" w:cs="Times New Roman"/>
          <w:sz w:val="24"/>
          <w:szCs w:val="24"/>
        </w:rPr>
        <w:t xml:space="preserve"> </w:t>
      </w:r>
      <w:r w:rsidRPr="009911FB">
        <w:rPr>
          <w:rFonts w:ascii="Times New Roman" w:hAnsi="Times New Roman" w:cs="Times New Roman"/>
          <w:sz w:val="24"/>
          <w:szCs w:val="24"/>
        </w:rPr>
        <w:t>(Scheme 1)</w:t>
      </w:r>
      <w:r w:rsidRPr="00260E93">
        <w:rPr>
          <w:rFonts w:ascii="Times New Roman" w:hAnsi="Times New Roman" w:cs="Times New Roman"/>
          <w:sz w:val="24"/>
          <w:szCs w:val="24"/>
        </w:rPr>
        <w:t xml:space="preserve"> (</w:t>
      </w:r>
      <w:proofErr w:type="spellStart"/>
      <w:r w:rsidRPr="00260E93">
        <w:rPr>
          <w:rFonts w:ascii="Times New Roman" w:hAnsi="Times New Roman" w:cs="Times New Roman"/>
          <w:sz w:val="24"/>
          <w:szCs w:val="24"/>
        </w:rPr>
        <w:t>Neises</w:t>
      </w:r>
      <w:proofErr w:type="spellEnd"/>
      <w:r w:rsidRPr="00260E93">
        <w:rPr>
          <w:rFonts w:ascii="Times New Roman" w:hAnsi="Times New Roman" w:cs="Times New Roman"/>
          <w:sz w:val="24"/>
          <w:szCs w:val="24"/>
        </w:rPr>
        <w:t xml:space="preserve">, </w:t>
      </w:r>
      <w:r w:rsidRPr="005F7AAB">
        <w:rPr>
          <w:rFonts w:ascii="Times New Roman" w:hAnsi="Times New Roman" w:cs="Times New Roman"/>
          <w:sz w:val="24"/>
          <w:szCs w:val="24"/>
        </w:rPr>
        <w:t>and</w:t>
      </w:r>
      <w:r w:rsidRPr="00260E93">
        <w:rPr>
          <w:rFonts w:ascii="Times New Roman" w:hAnsi="Times New Roman" w:cs="Times New Roman"/>
          <w:sz w:val="24"/>
          <w:szCs w:val="24"/>
        </w:rPr>
        <w:t xml:space="preserve"> </w:t>
      </w:r>
      <w:proofErr w:type="spellStart"/>
      <w:r w:rsidRPr="00260E93">
        <w:rPr>
          <w:rFonts w:ascii="Times New Roman" w:hAnsi="Times New Roman" w:cs="Times New Roman"/>
          <w:sz w:val="24"/>
          <w:szCs w:val="24"/>
        </w:rPr>
        <w:t>Steglich</w:t>
      </w:r>
      <w:proofErr w:type="spellEnd"/>
      <w:r w:rsidRPr="00260E93">
        <w:rPr>
          <w:rFonts w:ascii="Times New Roman" w:hAnsi="Times New Roman" w:cs="Times New Roman"/>
          <w:sz w:val="24"/>
          <w:szCs w:val="24"/>
        </w:rPr>
        <w:t>, 1978</w:t>
      </w:r>
      <w:r w:rsidRPr="005F7AAB">
        <w:rPr>
          <w:rFonts w:ascii="Times New Roman" w:hAnsi="Times New Roman" w:cs="Times New Roman"/>
          <w:b/>
          <w:sz w:val="24"/>
          <w:szCs w:val="24"/>
        </w:rPr>
        <w:t xml:space="preserve">; </w:t>
      </w:r>
      <w:r w:rsidRPr="009911FB">
        <w:rPr>
          <w:rStyle w:val="pmauthor"/>
          <w:rFonts w:ascii="Times New Roman" w:hAnsi="Times New Roman" w:cs="Times New Roman"/>
          <w:sz w:val="24"/>
          <w:szCs w:val="24"/>
        </w:rPr>
        <w:t>Becker et al</w:t>
      </w:r>
      <w:r>
        <w:rPr>
          <w:rStyle w:val="pmauthor"/>
          <w:rFonts w:ascii="Times New Roman" w:hAnsi="Times New Roman" w:cs="Times New Roman"/>
          <w:sz w:val="24"/>
          <w:szCs w:val="24"/>
        </w:rPr>
        <w:t>,</w:t>
      </w:r>
      <w:r w:rsidRPr="009911FB">
        <w:rPr>
          <w:rStyle w:val="pmauthor"/>
          <w:rFonts w:ascii="Times New Roman" w:hAnsi="Times New Roman" w:cs="Times New Roman"/>
          <w:sz w:val="24"/>
          <w:szCs w:val="24"/>
        </w:rPr>
        <w:t xml:space="preserve"> </w:t>
      </w:r>
      <w:r w:rsidRPr="009911FB">
        <w:rPr>
          <w:rFonts w:ascii="Times New Roman" w:hAnsi="Times New Roman" w:cs="Times New Roman"/>
          <w:sz w:val="24"/>
          <w:szCs w:val="24"/>
        </w:rPr>
        <w:t>2015</w:t>
      </w:r>
      <w:r w:rsidRPr="00260E93">
        <w:rPr>
          <w:rFonts w:ascii="Times New Roman" w:hAnsi="Times New Roman" w:cs="Times New Roman"/>
          <w:sz w:val="24"/>
          <w:szCs w:val="24"/>
        </w:rPr>
        <w:t>)</w:t>
      </w:r>
      <w:r w:rsidRPr="009911FB">
        <w:rPr>
          <w:rFonts w:ascii="Times New Roman" w:hAnsi="Times New Roman" w:cs="Times New Roman"/>
          <w:sz w:val="24"/>
          <w:szCs w:val="24"/>
        </w:rPr>
        <w:t>. 3-NPA was dissolved in small amounts of water. To the aqueous solution DCC in acetonitrile and the free amino acid in water were added over 2h simultaneously. The mixtures were purified by extraction and column chromatography (Et</w:t>
      </w:r>
      <w:r w:rsidRPr="009911FB">
        <w:rPr>
          <w:rFonts w:ascii="Times New Roman" w:hAnsi="Times New Roman" w:cs="Times New Roman"/>
          <w:sz w:val="24"/>
          <w:szCs w:val="24"/>
          <w:vertAlign w:val="subscript"/>
        </w:rPr>
        <w:t>2</w:t>
      </w:r>
      <w:r w:rsidRPr="009911FB">
        <w:rPr>
          <w:rFonts w:ascii="Times New Roman" w:hAnsi="Times New Roman" w:cs="Times New Roman"/>
          <w:sz w:val="24"/>
          <w:szCs w:val="24"/>
        </w:rPr>
        <w:t>O/AcOH). This procedure provides significant amounts of the natural products in one synthetic step without the need of protecting groups.</w:t>
      </w:r>
    </w:p>
    <w:p w:rsidR="008F6E4D" w:rsidRPr="009911FB" w:rsidRDefault="008F6E4D" w:rsidP="008F6E4D">
      <w:pPr>
        <w:spacing w:line="480" w:lineRule="auto"/>
        <w:ind w:right="-270"/>
        <w:jc w:val="both"/>
        <w:rPr>
          <w:rFonts w:ascii="Times New Roman" w:hAnsi="Times New Roman" w:cs="Times New Roman"/>
          <w:sz w:val="24"/>
          <w:szCs w:val="24"/>
        </w:rPr>
      </w:pPr>
      <w:r w:rsidRPr="005F7AAB">
        <w:rPr>
          <w:sz w:val="24"/>
          <w:szCs w:val="24"/>
        </w:rPr>
        <w:object w:dxaOrig="6640" w:dyaOrig="28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9pt;height:107.25pt" o:ole="" filled="t">
            <v:fill opacity="0" color2="black"/>
            <v:imagedata r:id="rId5" o:title=""/>
          </v:shape>
          <o:OLEObject Type="Embed" ProgID="ChemDraw.Document.6.0" ShapeID="_x0000_i1025" DrawAspect="Content" ObjectID="_1495520334" r:id="rId6"/>
        </w:object>
      </w:r>
    </w:p>
    <w:p w:rsidR="008F6E4D" w:rsidRPr="00575829" w:rsidRDefault="008F6E4D" w:rsidP="008F6E4D">
      <w:pPr>
        <w:spacing w:line="480" w:lineRule="auto"/>
        <w:ind w:right="-270"/>
        <w:jc w:val="both"/>
        <w:rPr>
          <w:rFonts w:ascii="Times New Roman" w:hAnsi="Times New Roman" w:cs="Times New Roman"/>
          <w:sz w:val="24"/>
          <w:szCs w:val="24"/>
        </w:rPr>
      </w:pPr>
      <w:r w:rsidRPr="009911FB">
        <w:rPr>
          <w:rFonts w:ascii="Times New Roman" w:hAnsi="Times New Roman" w:cs="Times New Roman"/>
          <w:sz w:val="24"/>
          <w:szCs w:val="24"/>
        </w:rPr>
        <w:t>Scheme 1</w:t>
      </w:r>
      <w:r w:rsidRPr="009911FB">
        <w:rPr>
          <w:rFonts w:ascii="Times New Roman" w:hAnsi="Times New Roman" w:cs="Times New Roman"/>
          <w:b/>
          <w:sz w:val="24"/>
          <w:szCs w:val="24"/>
        </w:rPr>
        <w:t>:</w:t>
      </w:r>
      <w:r w:rsidRPr="009911FB">
        <w:rPr>
          <w:rFonts w:ascii="Times New Roman" w:hAnsi="Times New Roman" w:cs="Times New Roman"/>
          <w:sz w:val="24"/>
          <w:szCs w:val="24"/>
        </w:rPr>
        <w:t xml:space="preserve"> Synthetic protocol for the amino acid amides of 3-NPA; a) DCC/</w:t>
      </w:r>
      <w:proofErr w:type="spellStart"/>
      <w:r w:rsidRPr="009911FB">
        <w:rPr>
          <w:rFonts w:ascii="Times New Roman" w:hAnsi="Times New Roman" w:cs="Times New Roman"/>
          <w:sz w:val="24"/>
          <w:szCs w:val="24"/>
        </w:rPr>
        <w:t>MeCN</w:t>
      </w:r>
      <w:proofErr w:type="spellEnd"/>
      <w:r w:rsidRPr="009911FB">
        <w:rPr>
          <w:rFonts w:ascii="Times New Roman" w:hAnsi="Times New Roman" w:cs="Times New Roman"/>
          <w:sz w:val="24"/>
          <w:szCs w:val="24"/>
        </w:rPr>
        <w:t xml:space="preserve"> 0.4 M, amino acid/H</w:t>
      </w:r>
      <w:r w:rsidRPr="00575829">
        <w:rPr>
          <w:rFonts w:ascii="Times New Roman" w:hAnsi="Times New Roman" w:cs="Times New Roman"/>
          <w:sz w:val="24"/>
          <w:szCs w:val="24"/>
          <w:vertAlign w:val="subscript"/>
        </w:rPr>
        <w:t>2</w:t>
      </w:r>
      <w:r w:rsidRPr="00575829">
        <w:rPr>
          <w:rFonts w:ascii="Times New Roman" w:hAnsi="Times New Roman" w:cs="Times New Roman"/>
          <w:sz w:val="24"/>
          <w:szCs w:val="24"/>
        </w:rPr>
        <w:t>O 0.4 M, rt, 2h, H</w:t>
      </w:r>
      <w:r w:rsidRPr="00575829">
        <w:rPr>
          <w:rFonts w:ascii="Times New Roman" w:hAnsi="Times New Roman" w:cs="Times New Roman"/>
          <w:sz w:val="24"/>
          <w:szCs w:val="24"/>
          <w:vertAlign w:val="subscript"/>
        </w:rPr>
        <w:t>2</w:t>
      </w:r>
      <w:r w:rsidRPr="00575829">
        <w:rPr>
          <w:rFonts w:ascii="Times New Roman" w:hAnsi="Times New Roman" w:cs="Times New Roman"/>
          <w:sz w:val="24"/>
          <w:szCs w:val="24"/>
        </w:rPr>
        <w:t>O.</w:t>
      </w:r>
    </w:p>
    <w:p w:rsidR="008F6E4D" w:rsidRPr="005F7AAB" w:rsidRDefault="008F6E4D" w:rsidP="008F6E4D">
      <w:pPr>
        <w:spacing w:line="480" w:lineRule="auto"/>
        <w:ind w:right="-270"/>
        <w:jc w:val="both"/>
        <w:rPr>
          <w:rFonts w:ascii="Times New Roman" w:hAnsi="Times New Roman" w:cs="Times New Roman"/>
          <w:sz w:val="24"/>
          <w:szCs w:val="24"/>
        </w:rPr>
      </w:pPr>
      <w:proofErr w:type="gramStart"/>
      <w:r w:rsidRPr="005F7AAB">
        <w:rPr>
          <w:rFonts w:ascii="Times New Roman" w:hAnsi="Times New Roman" w:cs="Times New Roman"/>
          <w:b/>
          <w:sz w:val="24"/>
          <w:szCs w:val="24"/>
        </w:rPr>
        <w:t>General synthesis of the 3-Nitropropanoic acid (3-NPA) amides of amino acids 1 to 4.</w:t>
      </w:r>
      <w:proofErr w:type="gramEnd"/>
    </w:p>
    <w:p w:rsidR="008F6E4D" w:rsidRPr="009911FB" w:rsidRDefault="008F6E4D" w:rsidP="008F6E4D">
      <w:pPr>
        <w:spacing w:line="480" w:lineRule="auto"/>
        <w:ind w:right="-270"/>
        <w:jc w:val="both"/>
        <w:rPr>
          <w:rFonts w:ascii="Times New Roman" w:hAnsi="Times New Roman" w:cs="Times New Roman"/>
          <w:bCs/>
          <w:sz w:val="24"/>
          <w:szCs w:val="24"/>
        </w:rPr>
      </w:pPr>
      <w:proofErr w:type="gramStart"/>
      <w:r w:rsidRPr="005F7AAB">
        <w:rPr>
          <w:rFonts w:ascii="Times New Roman" w:hAnsi="Times New Roman" w:cs="Times New Roman"/>
          <w:sz w:val="24"/>
          <w:szCs w:val="24"/>
        </w:rPr>
        <w:t xml:space="preserve">To a solution of 750 mg (6.3 mmol, 1.05 </w:t>
      </w:r>
      <w:proofErr w:type="spellStart"/>
      <w:r w:rsidRPr="005F7AAB">
        <w:rPr>
          <w:rFonts w:ascii="Times New Roman" w:hAnsi="Times New Roman" w:cs="Times New Roman"/>
          <w:sz w:val="24"/>
          <w:szCs w:val="24"/>
        </w:rPr>
        <w:t>equ</w:t>
      </w:r>
      <w:proofErr w:type="spellEnd"/>
      <w:r w:rsidRPr="005F7AAB">
        <w:rPr>
          <w:rFonts w:ascii="Times New Roman" w:hAnsi="Times New Roman" w:cs="Times New Roman"/>
          <w:sz w:val="24"/>
          <w:szCs w:val="24"/>
        </w:rPr>
        <w:t xml:space="preserve">.) 3-NPA in water (0.4 ml) a solution of 1.3 g (6.3 mmol, 1.05 </w:t>
      </w:r>
      <w:proofErr w:type="spellStart"/>
      <w:r w:rsidRPr="005F7AAB">
        <w:rPr>
          <w:rFonts w:ascii="Times New Roman" w:hAnsi="Times New Roman" w:cs="Times New Roman"/>
          <w:sz w:val="24"/>
          <w:szCs w:val="24"/>
        </w:rPr>
        <w:t>equ</w:t>
      </w:r>
      <w:proofErr w:type="spellEnd"/>
      <w:r w:rsidRPr="005F7AAB">
        <w:rPr>
          <w:rFonts w:ascii="Times New Roman" w:hAnsi="Times New Roman" w:cs="Times New Roman"/>
          <w:sz w:val="24"/>
          <w:szCs w:val="24"/>
        </w:rPr>
        <w:t>.)</w:t>
      </w:r>
      <w:proofErr w:type="gramEnd"/>
      <w:r w:rsidRPr="005F7AAB">
        <w:rPr>
          <w:rFonts w:ascii="Times New Roman" w:hAnsi="Times New Roman" w:cs="Times New Roman"/>
          <w:sz w:val="24"/>
          <w:szCs w:val="24"/>
        </w:rPr>
        <w:t xml:space="preserve"> </w:t>
      </w:r>
      <w:proofErr w:type="gramStart"/>
      <w:r w:rsidRPr="005F7AAB">
        <w:rPr>
          <w:rFonts w:ascii="Times New Roman" w:hAnsi="Times New Roman" w:cs="Times New Roman"/>
          <w:sz w:val="24"/>
          <w:szCs w:val="24"/>
        </w:rPr>
        <w:t xml:space="preserve">DCC in 20 ml </w:t>
      </w:r>
      <w:proofErr w:type="spellStart"/>
      <w:r w:rsidRPr="005F7AAB">
        <w:rPr>
          <w:rFonts w:ascii="Times New Roman" w:hAnsi="Times New Roman" w:cs="Times New Roman"/>
          <w:sz w:val="24"/>
          <w:szCs w:val="24"/>
        </w:rPr>
        <w:t>MeCN</w:t>
      </w:r>
      <w:proofErr w:type="spellEnd"/>
      <w:r w:rsidRPr="005F7AAB">
        <w:rPr>
          <w:rFonts w:ascii="Times New Roman" w:hAnsi="Times New Roman" w:cs="Times New Roman"/>
          <w:sz w:val="24"/>
          <w:szCs w:val="24"/>
        </w:rPr>
        <w:t xml:space="preserve"> and 1 </w:t>
      </w:r>
      <w:proofErr w:type="spellStart"/>
      <w:r w:rsidRPr="005F7AAB">
        <w:rPr>
          <w:rFonts w:ascii="Times New Roman" w:hAnsi="Times New Roman" w:cs="Times New Roman"/>
          <w:sz w:val="24"/>
          <w:szCs w:val="24"/>
        </w:rPr>
        <w:t>equ</w:t>
      </w:r>
      <w:proofErr w:type="spellEnd"/>
      <w:r w:rsidRPr="005F7AAB">
        <w:rPr>
          <w:rFonts w:ascii="Times New Roman" w:hAnsi="Times New Roman" w:cs="Times New Roman"/>
          <w:sz w:val="24"/>
          <w:szCs w:val="24"/>
        </w:rPr>
        <w:t>.</w:t>
      </w:r>
      <w:proofErr w:type="gramEnd"/>
      <w:r w:rsidRPr="005F7AAB">
        <w:rPr>
          <w:rFonts w:ascii="Times New Roman" w:hAnsi="Times New Roman" w:cs="Times New Roman"/>
          <w:sz w:val="24"/>
          <w:szCs w:val="24"/>
        </w:rPr>
        <w:t xml:space="preserve"> </w:t>
      </w:r>
      <w:proofErr w:type="gramStart"/>
      <w:r w:rsidRPr="005F7AAB">
        <w:rPr>
          <w:rFonts w:ascii="Times New Roman" w:hAnsi="Times New Roman" w:cs="Times New Roman"/>
          <w:sz w:val="24"/>
          <w:szCs w:val="24"/>
        </w:rPr>
        <w:t>of</w:t>
      </w:r>
      <w:proofErr w:type="gramEnd"/>
      <w:r w:rsidRPr="005F7AAB">
        <w:rPr>
          <w:rFonts w:ascii="Times New Roman" w:hAnsi="Times New Roman" w:cs="Times New Roman"/>
          <w:sz w:val="24"/>
          <w:szCs w:val="24"/>
        </w:rPr>
        <w:t xml:space="preserve"> the amino acid in 20 ml water were added drop wise and simultaneously over 2 h at rt. After the addition was completed 400 ml of </w:t>
      </w:r>
      <w:proofErr w:type="spellStart"/>
      <w:r w:rsidRPr="005F7AAB">
        <w:rPr>
          <w:rFonts w:ascii="Times New Roman" w:hAnsi="Times New Roman" w:cs="Times New Roman"/>
          <w:sz w:val="24"/>
          <w:szCs w:val="24"/>
        </w:rPr>
        <w:t>MeCN</w:t>
      </w:r>
      <w:proofErr w:type="spellEnd"/>
      <w:r w:rsidRPr="005F7AAB">
        <w:rPr>
          <w:rFonts w:ascii="Times New Roman" w:hAnsi="Times New Roman" w:cs="Times New Roman"/>
          <w:sz w:val="24"/>
          <w:szCs w:val="24"/>
        </w:rPr>
        <w:t xml:space="preserve"> were added so that the solvents were removed completely at 75 mbar and 25°C. To the dry crude mixture 15 ml of water were added to extract the amino acid derivatives from the water insoluble DCU and the suspension was shaken for 30 min at </w:t>
      </w:r>
      <w:proofErr w:type="gramStart"/>
      <w:r w:rsidRPr="005F7AAB">
        <w:rPr>
          <w:rFonts w:ascii="Times New Roman" w:hAnsi="Times New Roman" w:cs="Times New Roman"/>
          <w:sz w:val="24"/>
          <w:szCs w:val="24"/>
        </w:rPr>
        <w:t>rt</w:t>
      </w:r>
      <w:proofErr w:type="gramEnd"/>
      <w:r w:rsidRPr="005F7AAB">
        <w:rPr>
          <w:rFonts w:ascii="Times New Roman" w:hAnsi="Times New Roman" w:cs="Times New Roman"/>
          <w:sz w:val="24"/>
          <w:szCs w:val="24"/>
        </w:rPr>
        <w:t xml:space="preserve">. After the mixture was filtrated and washed with 10 ml of water 300 ml </w:t>
      </w:r>
      <w:proofErr w:type="spellStart"/>
      <w:r w:rsidRPr="005F7AAB">
        <w:rPr>
          <w:rFonts w:ascii="Times New Roman" w:hAnsi="Times New Roman" w:cs="Times New Roman"/>
          <w:sz w:val="24"/>
          <w:szCs w:val="24"/>
        </w:rPr>
        <w:t>MeCN</w:t>
      </w:r>
      <w:proofErr w:type="spellEnd"/>
      <w:r w:rsidRPr="005F7AAB">
        <w:rPr>
          <w:rFonts w:ascii="Times New Roman" w:hAnsi="Times New Roman" w:cs="Times New Roman"/>
          <w:sz w:val="24"/>
          <w:szCs w:val="24"/>
        </w:rPr>
        <w:t xml:space="preserve"> and 3g dry Silica were added to the filtrate. The solvents were removed under reduced pressure and </w:t>
      </w:r>
      <w:proofErr w:type="gramStart"/>
      <w:r w:rsidRPr="005F7AAB">
        <w:rPr>
          <w:rFonts w:ascii="Times New Roman" w:hAnsi="Times New Roman" w:cs="Times New Roman"/>
          <w:sz w:val="24"/>
          <w:szCs w:val="24"/>
        </w:rPr>
        <w:t>rt</w:t>
      </w:r>
      <w:proofErr w:type="gramEnd"/>
      <w:r w:rsidRPr="005F7AAB">
        <w:rPr>
          <w:rFonts w:ascii="Times New Roman" w:hAnsi="Times New Roman" w:cs="Times New Roman"/>
          <w:sz w:val="24"/>
          <w:szCs w:val="24"/>
        </w:rPr>
        <w:t xml:space="preserve">. The silica adsorbed crude mixture was applied to a column and eluted with ethyl ether/acetic acid (ratios are given as follows). The product fractions were combined, the same volume of cyclohexane was added and the solvents were removed under reduced pressure at </w:t>
      </w:r>
      <w:proofErr w:type="gramStart"/>
      <w:r w:rsidRPr="005F7AAB">
        <w:rPr>
          <w:rFonts w:ascii="Times New Roman" w:hAnsi="Times New Roman" w:cs="Times New Roman"/>
          <w:sz w:val="24"/>
          <w:szCs w:val="24"/>
        </w:rPr>
        <w:t>rt</w:t>
      </w:r>
      <w:proofErr w:type="gramEnd"/>
      <w:r w:rsidRPr="005F7AAB">
        <w:rPr>
          <w:rFonts w:ascii="Times New Roman" w:hAnsi="Times New Roman" w:cs="Times New Roman"/>
          <w:sz w:val="24"/>
          <w:szCs w:val="24"/>
        </w:rPr>
        <w:t xml:space="preserve">. To the oily residue 3 ml of cyclohexane and 3 ml of </w:t>
      </w:r>
      <w:r w:rsidRPr="005F7AAB">
        <w:rPr>
          <w:rFonts w:ascii="Times New Roman" w:hAnsi="Times New Roman" w:cs="Times New Roman"/>
          <w:sz w:val="24"/>
          <w:szCs w:val="24"/>
        </w:rPr>
        <w:lastRenderedPageBreak/>
        <w:t xml:space="preserve">diethyl ether were added and the solvents were removed again at </w:t>
      </w:r>
      <w:proofErr w:type="gramStart"/>
      <w:r w:rsidRPr="005F7AAB">
        <w:rPr>
          <w:rFonts w:ascii="Times New Roman" w:hAnsi="Times New Roman" w:cs="Times New Roman"/>
          <w:sz w:val="24"/>
          <w:szCs w:val="24"/>
        </w:rPr>
        <w:t>rt</w:t>
      </w:r>
      <w:proofErr w:type="gramEnd"/>
      <w:r w:rsidRPr="005F7AAB">
        <w:rPr>
          <w:rFonts w:ascii="Times New Roman" w:hAnsi="Times New Roman" w:cs="Times New Roman"/>
          <w:sz w:val="24"/>
          <w:szCs w:val="24"/>
        </w:rPr>
        <w:t xml:space="preserve"> under reduced pressure. This procedure was repeated until a colorless solid was obtained. </w:t>
      </w:r>
    </w:p>
    <w:p w:rsidR="008F6E4D" w:rsidRPr="00575829" w:rsidRDefault="008F6E4D" w:rsidP="008F6E4D">
      <w:pPr>
        <w:spacing w:after="0" w:line="480" w:lineRule="auto"/>
        <w:ind w:right="-270"/>
        <w:jc w:val="both"/>
        <w:rPr>
          <w:rFonts w:ascii="Times New Roman" w:hAnsi="Times New Roman" w:cs="Times New Roman"/>
          <w:sz w:val="24"/>
          <w:szCs w:val="24"/>
        </w:rPr>
      </w:pPr>
      <w:r w:rsidRPr="009911FB">
        <w:rPr>
          <w:rFonts w:ascii="Times New Roman" w:hAnsi="Times New Roman" w:cs="Times New Roman"/>
          <w:bCs/>
          <w:sz w:val="24"/>
          <w:szCs w:val="24"/>
        </w:rPr>
        <w:t xml:space="preserve">The columns for preparative chromatography were packed by pouring a suspension of silica gel (0.03-0.063 mm) and the eluent into the column containing 10 ml of the eluent. The separations were carried out at 1.1 bar additional pressure. </w:t>
      </w:r>
    </w:p>
    <w:p w:rsidR="008F6E4D" w:rsidRPr="005F7AAB" w:rsidRDefault="008F6E4D" w:rsidP="008F6E4D">
      <w:pPr>
        <w:spacing w:line="480" w:lineRule="auto"/>
        <w:ind w:right="-270"/>
        <w:jc w:val="both"/>
        <w:rPr>
          <w:rFonts w:ascii="Times New Roman" w:hAnsi="Times New Roman" w:cs="Times New Roman"/>
          <w:sz w:val="24"/>
          <w:szCs w:val="24"/>
        </w:rPr>
      </w:pPr>
      <w:r w:rsidRPr="00575829">
        <w:rPr>
          <w:rFonts w:ascii="Times New Roman" w:hAnsi="Times New Roman" w:cs="Times New Roman"/>
          <w:sz w:val="24"/>
          <w:szCs w:val="24"/>
        </w:rPr>
        <w:t xml:space="preserve">Thin-layer chromatography was performed on TLC silica gel 60 F254 aluminum sheets. Compounds were visualized using </w:t>
      </w:r>
      <w:proofErr w:type="spellStart"/>
      <w:r w:rsidRPr="00575829">
        <w:rPr>
          <w:rFonts w:ascii="Times New Roman" w:hAnsi="Times New Roman" w:cs="Times New Roman"/>
          <w:sz w:val="24"/>
          <w:szCs w:val="24"/>
        </w:rPr>
        <w:t>anisaldehyde</w:t>
      </w:r>
      <w:proofErr w:type="spellEnd"/>
      <w:r>
        <w:rPr>
          <w:rFonts w:ascii="Times New Roman" w:hAnsi="Times New Roman" w:cs="Times New Roman"/>
          <w:sz w:val="24"/>
          <w:szCs w:val="24"/>
        </w:rPr>
        <w:t xml:space="preserve"> reagent</w:t>
      </w:r>
      <w:r w:rsidRPr="00575829">
        <w:rPr>
          <w:rFonts w:ascii="Times New Roman" w:hAnsi="Times New Roman" w:cs="Times New Roman"/>
          <w:sz w:val="24"/>
          <w:szCs w:val="24"/>
        </w:rPr>
        <w:t>. All chemicals were purchased in the highest purity that was commercially available and used without further purification. All solvents were purchased in HPLC grade and used without further purification. Diethyl ether was distilled prior to use.</w:t>
      </w:r>
    </w:p>
    <w:p w:rsidR="008F6E4D" w:rsidRPr="005F7AAB" w:rsidRDefault="008F6E4D" w:rsidP="008F6E4D">
      <w:pPr>
        <w:spacing w:line="480" w:lineRule="auto"/>
        <w:ind w:right="-270"/>
        <w:jc w:val="both"/>
        <w:rPr>
          <w:rFonts w:ascii="Times New Roman" w:hAnsi="Times New Roman" w:cs="Times New Roman"/>
          <w:sz w:val="24"/>
          <w:szCs w:val="24"/>
        </w:rPr>
      </w:pPr>
    </w:p>
    <w:p w:rsidR="008F6E4D" w:rsidRDefault="008F6E4D" w:rsidP="008F6E4D">
      <w:pPr>
        <w:autoSpaceDE w:val="0"/>
        <w:spacing w:after="0" w:line="480" w:lineRule="auto"/>
        <w:ind w:right="-270"/>
        <w:jc w:val="both"/>
        <w:rPr>
          <w:rFonts w:ascii="Times New Roman" w:hAnsi="Times New Roman" w:cs="Times New Roman"/>
          <w:sz w:val="24"/>
          <w:szCs w:val="24"/>
        </w:rPr>
      </w:pPr>
      <w:r w:rsidRPr="005F7AAB">
        <w:rPr>
          <w:rFonts w:ascii="Times New Roman" w:hAnsi="Times New Roman" w:cs="Times New Roman"/>
          <w:sz w:val="24"/>
          <w:szCs w:val="24"/>
        </w:rPr>
        <w:t xml:space="preserve">Analytical data for (3-nitropropanoyl)glycine </w:t>
      </w:r>
      <w:r w:rsidRPr="005F7AAB">
        <w:rPr>
          <w:rFonts w:ascii="Times New Roman" w:hAnsi="Times New Roman" w:cs="Times New Roman"/>
          <w:b/>
          <w:sz w:val="24"/>
          <w:szCs w:val="24"/>
        </w:rPr>
        <w:t>1</w:t>
      </w:r>
      <w:r w:rsidRPr="005F7AAB">
        <w:rPr>
          <w:rFonts w:ascii="Times New Roman" w:hAnsi="Times New Roman" w:cs="Times New Roman"/>
          <w:sz w:val="24"/>
          <w:szCs w:val="24"/>
        </w:rPr>
        <w:t>: (135 mg, 0.77 mmol, 12.8 %); R</w:t>
      </w:r>
      <w:r w:rsidRPr="005F7AAB">
        <w:rPr>
          <w:rFonts w:ascii="Times New Roman" w:hAnsi="Times New Roman" w:cs="Times New Roman"/>
          <w:sz w:val="24"/>
          <w:szCs w:val="24"/>
          <w:vertAlign w:val="subscript"/>
        </w:rPr>
        <w:t>f</w:t>
      </w:r>
      <w:r w:rsidRPr="005F7AAB">
        <w:rPr>
          <w:rFonts w:ascii="Times New Roman" w:hAnsi="Times New Roman" w:cs="Times New Roman"/>
          <w:sz w:val="24"/>
          <w:szCs w:val="24"/>
        </w:rPr>
        <w:t>(Et</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O/AcOH 7:1)=0.21;</w:t>
      </w:r>
      <w:r>
        <w:rPr>
          <w:rFonts w:ascii="Times New Roman" w:hAnsi="Times New Roman" w:cs="Times New Roman"/>
          <w:sz w:val="24"/>
          <w:szCs w:val="24"/>
        </w:rPr>
        <w:t xml:space="preserve"> </w:t>
      </w:r>
      <w:r w:rsidRPr="005F7AAB">
        <w:rPr>
          <w:rFonts w:ascii="Times New Roman" w:hAnsi="Times New Roman" w:cs="Times New Roman"/>
          <w:b/>
          <w:sz w:val="24"/>
          <w:szCs w:val="24"/>
          <w:vertAlign w:val="superscript"/>
        </w:rPr>
        <w:t>1</w:t>
      </w:r>
      <w:r w:rsidRPr="005F7AAB">
        <w:rPr>
          <w:rFonts w:ascii="Times New Roman" w:hAnsi="Times New Roman" w:cs="Times New Roman"/>
          <w:b/>
          <w:sz w:val="24"/>
          <w:szCs w:val="24"/>
        </w:rPr>
        <w:t>H NMR</w:t>
      </w:r>
      <w:r w:rsidRPr="005F7AAB">
        <w:rPr>
          <w:rFonts w:ascii="Times New Roman" w:hAnsi="Times New Roman" w:cs="Times New Roman"/>
          <w:sz w:val="24"/>
          <w:szCs w:val="24"/>
        </w:rPr>
        <w:t xml:space="preserve"> (400 MHz,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 xml:space="preserve">OD): 4.71 (t, </w:t>
      </w:r>
      <w:r w:rsidRPr="005F7AAB">
        <w:rPr>
          <w:rFonts w:ascii="Times New Roman" w:hAnsi="Times New Roman" w:cs="Times New Roman"/>
          <w:i/>
          <w:sz w:val="24"/>
          <w:szCs w:val="24"/>
        </w:rPr>
        <w:t>J</w:t>
      </w:r>
      <w:r w:rsidRPr="005F7AAB">
        <w:rPr>
          <w:rFonts w:ascii="Times New Roman" w:hAnsi="Times New Roman" w:cs="Times New Roman"/>
          <w:sz w:val="24"/>
          <w:szCs w:val="24"/>
        </w:rPr>
        <w:t xml:space="preserve"> = 6.1 Hz, 2H, H-3´), 3.92 (s, 2H, H-2), 2.95 (t, </w:t>
      </w:r>
      <w:r w:rsidRPr="005F7AAB">
        <w:rPr>
          <w:rFonts w:ascii="Times New Roman" w:hAnsi="Times New Roman" w:cs="Times New Roman"/>
          <w:i/>
          <w:sz w:val="24"/>
          <w:szCs w:val="24"/>
        </w:rPr>
        <w:t>J</w:t>
      </w:r>
      <w:r w:rsidRPr="005F7AAB">
        <w:rPr>
          <w:rFonts w:ascii="Times New Roman" w:hAnsi="Times New Roman" w:cs="Times New Roman"/>
          <w:sz w:val="24"/>
          <w:szCs w:val="24"/>
        </w:rPr>
        <w:t xml:space="preserve"> = 6.1 Hz, 2H; H-2´);</w:t>
      </w:r>
      <w:r w:rsidRPr="005F7AAB">
        <w:rPr>
          <w:rFonts w:ascii="Times New Roman" w:hAnsi="Times New Roman" w:cs="Times New Roman"/>
          <w:b/>
          <w:sz w:val="24"/>
          <w:szCs w:val="24"/>
          <w:vertAlign w:val="superscript"/>
        </w:rPr>
        <w:t xml:space="preserve"> 13</w:t>
      </w:r>
      <w:r w:rsidRPr="005F7AAB">
        <w:rPr>
          <w:rFonts w:ascii="Times New Roman" w:hAnsi="Times New Roman" w:cs="Times New Roman"/>
          <w:b/>
          <w:sz w:val="24"/>
          <w:szCs w:val="24"/>
        </w:rPr>
        <w:t>C NMR</w:t>
      </w:r>
      <w:r w:rsidRPr="005F7AAB">
        <w:rPr>
          <w:rFonts w:ascii="Times New Roman" w:hAnsi="Times New Roman" w:cs="Times New Roman"/>
          <w:sz w:val="24"/>
          <w:szCs w:val="24"/>
        </w:rPr>
        <w:t xml:space="preserve"> (100 MHz,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 xml:space="preserve">OD): 173.0 (C-1 or C-1´), 172.0 (C-1 or C-1´), 71.1 (C-3´), 41.9 (C-2), 32.9 (C-2´); </w:t>
      </w:r>
      <w:r w:rsidRPr="005F7AAB">
        <w:rPr>
          <w:rFonts w:ascii="Times New Roman" w:hAnsi="Times New Roman" w:cs="Times New Roman"/>
          <w:b/>
          <w:sz w:val="24"/>
          <w:szCs w:val="24"/>
        </w:rPr>
        <w:t>MS</w:t>
      </w:r>
      <w:r w:rsidRPr="005F7AAB">
        <w:rPr>
          <w:rFonts w:ascii="Times New Roman" w:hAnsi="Times New Roman" w:cs="Times New Roman"/>
          <w:sz w:val="24"/>
          <w:szCs w:val="24"/>
        </w:rPr>
        <w:t xml:space="preserve"> (ESI-TOF, neg. mode) m/z (in %) 373.06 (100) [M</w:t>
      </w:r>
      <w:r>
        <w:rPr>
          <w:rFonts w:ascii="Times New Roman" w:hAnsi="Times New Roman" w:cs="Times New Roman"/>
          <w:sz w:val="24"/>
          <w:szCs w:val="24"/>
          <w:vertAlign w:val="subscript"/>
        </w:rPr>
        <w:t>2</w:t>
      </w:r>
      <w:r w:rsidRPr="005F7AAB">
        <w:rPr>
          <w:rFonts w:ascii="Times New Roman" w:hAnsi="Times New Roman" w:cs="Times New Roman"/>
          <w:sz w:val="24"/>
          <w:szCs w:val="24"/>
        </w:rPr>
        <w:t>-2H+Na]</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175.04 (27)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128.04 (88) [M-H-</w:t>
      </w:r>
      <w:r>
        <w:rPr>
          <w:rFonts w:ascii="Times New Roman" w:hAnsi="Times New Roman" w:cs="Times New Roman"/>
          <w:sz w:val="24"/>
          <w:szCs w:val="24"/>
        </w:rPr>
        <w:t>H</w:t>
      </w:r>
      <w:r w:rsidRPr="005F7AAB">
        <w:rPr>
          <w:rFonts w:ascii="Times New Roman" w:hAnsi="Times New Roman" w:cs="Times New Roman"/>
          <w:sz w:val="24"/>
          <w:szCs w:val="24"/>
        </w:rPr>
        <w:t>NO</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w:t>
      </w:r>
      <w:r w:rsidRPr="005F7AAB">
        <w:rPr>
          <w:rFonts w:ascii="Times New Roman" w:hAnsi="Times New Roman" w:cs="Times New Roman"/>
          <w:b/>
          <w:sz w:val="24"/>
          <w:szCs w:val="24"/>
        </w:rPr>
        <w:t>HRMS</w:t>
      </w:r>
      <w:r w:rsidRPr="005F7AAB">
        <w:rPr>
          <w:rFonts w:ascii="Times New Roman" w:hAnsi="Times New Roman" w:cs="Times New Roman"/>
          <w:sz w:val="24"/>
          <w:szCs w:val="24"/>
        </w:rPr>
        <w:t xml:space="preserve"> (ESI-TOF, neg. mode) m/z calcd for C</w:t>
      </w:r>
      <w:r w:rsidRPr="005F7AAB">
        <w:rPr>
          <w:rFonts w:ascii="Times New Roman" w:hAnsi="Times New Roman" w:cs="Times New Roman"/>
          <w:sz w:val="24"/>
          <w:szCs w:val="24"/>
          <w:vertAlign w:val="subscript"/>
        </w:rPr>
        <w:t>5</w:t>
      </w:r>
      <w:r w:rsidRPr="005F7AAB">
        <w:rPr>
          <w:rFonts w:ascii="Times New Roman" w:hAnsi="Times New Roman" w:cs="Times New Roman"/>
          <w:sz w:val="24"/>
          <w:szCs w:val="24"/>
        </w:rPr>
        <w:t>H</w:t>
      </w:r>
      <w:r w:rsidRPr="005F7AAB">
        <w:rPr>
          <w:rFonts w:ascii="Times New Roman" w:hAnsi="Times New Roman" w:cs="Times New Roman"/>
          <w:sz w:val="24"/>
          <w:szCs w:val="24"/>
          <w:vertAlign w:val="subscript"/>
        </w:rPr>
        <w:t>7</w:t>
      </w:r>
      <w:r w:rsidRPr="005F7AAB">
        <w:rPr>
          <w:rFonts w:ascii="Times New Roman" w:hAnsi="Times New Roman" w:cs="Times New Roman"/>
          <w:sz w:val="24"/>
          <w:szCs w:val="24"/>
        </w:rPr>
        <w:t>N</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O</w:t>
      </w:r>
      <w:r w:rsidRPr="005F7AAB">
        <w:rPr>
          <w:rFonts w:ascii="Times New Roman" w:hAnsi="Times New Roman" w:cs="Times New Roman"/>
          <w:sz w:val="24"/>
          <w:szCs w:val="24"/>
          <w:vertAlign w:val="subscript"/>
        </w:rPr>
        <w:t>5</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175.03604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found 175.03546;</w:t>
      </w:r>
      <w:r w:rsidRPr="005F7AAB">
        <w:rPr>
          <w:rFonts w:ascii="Times New Roman" w:hAnsi="Times New Roman" w:cs="Times New Roman"/>
          <w:color w:val="FF0000"/>
          <w:sz w:val="24"/>
          <w:szCs w:val="24"/>
        </w:rPr>
        <w:t xml:space="preserve"> </w:t>
      </w:r>
      <w:r w:rsidRPr="005F7AAB">
        <w:rPr>
          <w:rFonts w:ascii="Times New Roman" w:hAnsi="Times New Roman" w:cs="Times New Roman"/>
          <w:b/>
          <w:sz w:val="24"/>
          <w:szCs w:val="24"/>
        </w:rPr>
        <w:t>IR</w:t>
      </w:r>
      <w:r w:rsidRPr="005F7AAB">
        <w:rPr>
          <w:rFonts w:ascii="Times New Roman" w:hAnsi="Times New Roman" w:cs="Times New Roman"/>
          <w:sz w:val="24"/>
          <w:szCs w:val="24"/>
        </w:rPr>
        <w:t xml:space="preserve"> (thin film, cm</w:t>
      </w:r>
      <w:r w:rsidRPr="005F7AAB">
        <w:rPr>
          <w:rFonts w:ascii="Times New Roman" w:eastAsia="AdvOT8608a8d1+22" w:hAnsi="Times New Roman" w:cs="Times New Roman"/>
          <w:sz w:val="24"/>
          <w:szCs w:val="24"/>
          <w:vertAlign w:val="superscript"/>
        </w:rPr>
        <w:t>−</w:t>
      </w:r>
      <w:r w:rsidRPr="005F7AAB">
        <w:rPr>
          <w:rFonts w:ascii="Times New Roman" w:hAnsi="Times New Roman" w:cs="Times New Roman"/>
          <w:sz w:val="24"/>
          <w:szCs w:val="24"/>
          <w:vertAlign w:val="superscript"/>
        </w:rPr>
        <w:t>1</w:t>
      </w:r>
      <w:r w:rsidRPr="005F7AAB">
        <w:rPr>
          <w:rFonts w:ascii="Times New Roman" w:hAnsi="Times New Roman" w:cs="Times New Roman"/>
          <w:sz w:val="24"/>
          <w:szCs w:val="24"/>
        </w:rPr>
        <w:t>) 3314 (</w:t>
      </w:r>
      <w:proofErr w:type="spellStart"/>
      <w:r w:rsidRPr="005F7AAB">
        <w:rPr>
          <w:rFonts w:ascii="Times New Roman" w:hAnsi="Times New Roman" w:cs="Times New Roman"/>
          <w:sz w:val="24"/>
          <w:szCs w:val="24"/>
        </w:rPr>
        <w:t>br</w:t>
      </w:r>
      <w:proofErr w:type="spellEnd"/>
      <w:r w:rsidRPr="005F7AAB">
        <w:rPr>
          <w:rFonts w:ascii="Times New Roman" w:hAnsi="Times New Roman" w:cs="Times New Roman"/>
          <w:sz w:val="24"/>
          <w:szCs w:val="24"/>
        </w:rPr>
        <w:t>, s), 3078 (m), 2980 (m), 2927 (m), 1702 (s), 1652 (s), 1555 (s), 1427 (s), 1408 (s), 1377 (s), 1235 (s), 1208 (m). These data are in excellent agreement with the literature results (</w:t>
      </w:r>
      <w:proofErr w:type="spellStart"/>
      <w:r w:rsidRPr="00260E93">
        <w:rPr>
          <w:rFonts w:ascii="Times New Roman" w:hAnsi="Times New Roman" w:cs="Times New Roman"/>
          <w:sz w:val="24"/>
          <w:szCs w:val="24"/>
        </w:rPr>
        <w:t>Majak</w:t>
      </w:r>
      <w:proofErr w:type="spellEnd"/>
      <w:r w:rsidRPr="00260E93">
        <w:rPr>
          <w:rFonts w:ascii="Times New Roman" w:hAnsi="Times New Roman" w:cs="Times New Roman"/>
          <w:sz w:val="24"/>
          <w:szCs w:val="24"/>
        </w:rPr>
        <w:t>, W., et al 1998)</w:t>
      </w:r>
      <w:r w:rsidRPr="005F7AAB">
        <w:rPr>
          <w:rFonts w:ascii="Times New Roman" w:hAnsi="Times New Roman" w:cs="Times New Roman"/>
          <w:sz w:val="24"/>
          <w:szCs w:val="24"/>
        </w:rPr>
        <w:t xml:space="preserve">. </w:t>
      </w:r>
    </w:p>
    <w:p w:rsidR="008F6E4D" w:rsidRPr="005F7AAB" w:rsidRDefault="008F6E4D" w:rsidP="008F6E4D">
      <w:pPr>
        <w:autoSpaceDE w:val="0"/>
        <w:spacing w:after="0" w:line="480" w:lineRule="auto"/>
        <w:ind w:right="-270"/>
        <w:jc w:val="both"/>
        <w:rPr>
          <w:rFonts w:ascii="Times New Roman" w:hAnsi="Times New Roman" w:cs="Times New Roman"/>
          <w:sz w:val="24"/>
          <w:szCs w:val="24"/>
        </w:rPr>
      </w:pPr>
    </w:p>
    <w:p w:rsidR="008F6E4D" w:rsidRDefault="008F6E4D" w:rsidP="008F6E4D">
      <w:pPr>
        <w:autoSpaceDE w:val="0"/>
        <w:spacing w:after="0" w:line="480" w:lineRule="auto"/>
        <w:ind w:right="-270"/>
        <w:jc w:val="both"/>
        <w:rPr>
          <w:rFonts w:ascii="Times New Roman" w:hAnsi="Times New Roman" w:cs="Times New Roman"/>
          <w:sz w:val="24"/>
          <w:szCs w:val="24"/>
        </w:rPr>
      </w:pPr>
      <w:r w:rsidRPr="005F7AAB">
        <w:rPr>
          <w:rFonts w:ascii="Times New Roman" w:hAnsi="Times New Roman" w:cs="Times New Roman"/>
          <w:sz w:val="24"/>
          <w:szCs w:val="24"/>
        </w:rPr>
        <w:t xml:space="preserve">Analytical data for (3-nitropropanoyl)alanine </w:t>
      </w:r>
      <w:r w:rsidRPr="005F7AAB">
        <w:rPr>
          <w:rFonts w:ascii="Times New Roman" w:hAnsi="Times New Roman" w:cs="Times New Roman"/>
          <w:b/>
          <w:sz w:val="24"/>
          <w:szCs w:val="24"/>
        </w:rPr>
        <w:t>2</w:t>
      </w:r>
      <w:r w:rsidRPr="005F7AAB">
        <w:rPr>
          <w:rFonts w:ascii="Times New Roman" w:hAnsi="Times New Roman" w:cs="Times New Roman"/>
          <w:sz w:val="24"/>
          <w:szCs w:val="24"/>
        </w:rPr>
        <w:t>: (93 mg, 0.49 mmol, 8.2 %); [α]</w:t>
      </w:r>
      <w:r w:rsidRPr="005F7AAB">
        <w:rPr>
          <w:rFonts w:ascii="Times New Roman" w:hAnsi="Times New Roman" w:cs="Times New Roman"/>
          <w:sz w:val="24"/>
          <w:szCs w:val="24"/>
          <w:vertAlign w:val="subscript"/>
        </w:rPr>
        <w:t>D</w:t>
      </w:r>
      <w:r w:rsidRPr="005F7AAB">
        <w:rPr>
          <w:rFonts w:ascii="Times New Roman" w:hAnsi="Times New Roman" w:cs="Times New Roman"/>
          <w:sz w:val="24"/>
          <w:szCs w:val="24"/>
          <w:vertAlign w:val="superscript"/>
        </w:rPr>
        <w:t>21</w:t>
      </w:r>
      <w:r w:rsidRPr="005F7AAB">
        <w:rPr>
          <w:rFonts w:ascii="Times New Roman" w:hAnsi="Times New Roman" w:cs="Times New Roman"/>
          <w:sz w:val="24"/>
          <w:szCs w:val="24"/>
        </w:rPr>
        <w:t xml:space="preserve"> </w:t>
      </w:r>
      <w:r w:rsidRPr="005F7AAB">
        <w:rPr>
          <w:rFonts w:ascii="Times New Roman" w:eastAsia="AdvOT8608a8d1+22" w:hAnsi="Times New Roman" w:cs="Times New Roman"/>
          <w:sz w:val="24"/>
          <w:szCs w:val="24"/>
        </w:rPr>
        <w:t>-17.6</w:t>
      </w:r>
      <w:r w:rsidRPr="005F7AAB">
        <w:rPr>
          <w:rFonts w:ascii="Times New Roman" w:hAnsi="Times New Roman" w:cs="Times New Roman"/>
          <w:sz w:val="24"/>
          <w:szCs w:val="24"/>
        </w:rPr>
        <w:t xml:space="preserve"> (c 0.75,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OD); R</w:t>
      </w:r>
      <w:r w:rsidRPr="005F7AAB">
        <w:rPr>
          <w:rFonts w:ascii="Times New Roman" w:hAnsi="Times New Roman" w:cs="Times New Roman"/>
          <w:sz w:val="24"/>
          <w:szCs w:val="24"/>
          <w:vertAlign w:val="subscript"/>
        </w:rPr>
        <w:t>f</w:t>
      </w:r>
      <w:r w:rsidRPr="005F7AAB">
        <w:rPr>
          <w:rFonts w:ascii="Times New Roman" w:hAnsi="Times New Roman" w:cs="Times New Roman"/>
          <w:sz w:val="24"/>
          <w:szCs w:val="24"/>
        </w:rPr>
        <w:t>(Et</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 xml:space="preserve">O/AcOH 14:1)=0.24; </w:t>
      </w:r>
      <w:r w:rsidRPr="005F7AAB">
        <w:rPr>
          <w:rFonts w:ascii="Times New Roman" w:hAnsi="Times New Roman" w:cs="Times New Roman"/>
          <w:b/>
          <w:sz w:val="24"/>
          <w:szCs w:val="24"/>
          <w:vertAlign w:val="superscript"/>
        </w:rPr>
        <w:t>1</w:t>
      </w:r>
      <w:r w:rsidRPr="005F7AAB">
        <w:rPr>
          <w:rFonts w:ascii="Times New Roman" w:hAnsi="Times New Roman" w:cs="Times New Roman"/>
          <w:b/>
          <w:sz w:val="24"/>
          <w:szCs w:val="24"/>
        </w:rPr>
        <w:t>H NMR</w:t>
      </w:r>
      <w:r w:rsidRPr="005F7AAB">
        <w:rPr>
          <w:rFonts w:ascii="Times New Roman" w:hAnsi="Times New Roman" w:cs="Times New Roman"/>
          <w:sz w:val="24"/>
          <w:szCs w:val="24"/>
        </w:rPr>
        <w:t xml:space="preserve"> (400 MHz,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OD): 4.70 (m, 2H, H-3´), 4.39 (q,</w:t>
      </w:r>
      <w:r w:rsidRPr="005F7AAB">
        <w:rPr>
          <w:rFonts w:ascii="Times New Roman" w:hAnsi="Times New Roman" w:cs="Times New Roman"/>
          <w:i/>
          <w:sz w:val="24"/>
          <w:szCs w:val="24"/>
        </w:rPr>
        <w:t xml:space="preserve"> J</w:t>
      </w:r>
      <w:r w:rsidRPr="005F7AAB">
        <w:rPr>
          <w:rFonts w:ascii="Times New Roman" w:hAnsi="Times New Roman" w:cs="Times New Roman"/>
          <w:sz w:val="24"/>
          <w:szCs w:val="24"/>
        </w:rPr>
        <w:t xml:space="preserve"> = 7.3 Hz, 1H, H-2), 2.92 (m, 2H; H-2´), 1.40 (d, </w:t>
      </w:r>
      <w:r w:rsidRPr="005F7AAB">
        <w:rPr>
          <w:rFonts w:ascii="Times New Roman" w:hAnsi="Times New Roman" w:cs="Times New Roman"/>
          <w:i/>
          <w:sz w:val="24"/>
          <w:szCs w:val="24"/>
        </w:rPr>
        <w:t>J</w:t>
      </w:r>
      <w:r w:rsidRPr="005F7AAB">
        <w:rPr>
          <w:rFonts w:ascii="Times New Roman" w:hAnsi="Times New Roman" w:cs="Times New Roman"/>
          <w:sz w:val="24"/>
          <w:szCs w:val="24"/>
        </w:rPr>
        <w:t xml:space="preserve"> = 7.3 Hz, 3H, H-3);</w:t>
      </w:r>
      <w:r w:rsidRPr="005F7AAB">
        <w:rPr>
          <w:rFonts w:ascii="Times New Roman" w:hAnsi="Times New Roman" w:cs="Times New Roman"/>
          <w:b/>
          <w:sz w:val="24"/>
          <w:szCs w:val="24"/>
          <w:vertAlign w:val="superscript"/>
        </w:rPr>
        <w:t xml:space="preserve"> 13</w:t>
      </w:r>
      <w:r w:rsidRPr="005F7AAB">
        <w:rPr>
          <w:rFonts w:ascii="Times New Roman" w:hAnsi="Times New Roman" w:cs="Times New Roman"/>
          <w:b/>
          <w:sz w:val="24"/>
          <w:szCs w:val="24"/>
        </w:rPr>
        <w:t>C NMR</w:t>
      </w:r>
      <w:r w:rsidRPr="005F7AAB">
        <w:rPr>
          <w:rFonts w:ascii="Times New Roman" w:hAnsi="Times New Roman" w:cs="Times New Roman"/>
          <w:sz w:val="24"/>
          <w:szCs w:val="24"/>
        </w:rPr>
        <w:t xml:space="preserve"> (100 MHz, D</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 xml:space="preserve">O): 177.3 (C-1 or C-1´), 172.4 (C-1 or C-1´), 70.9 (C-3´), 49.5 (C-2), 32.2 (C-2´), 16.7 </w:t>
      </w:r>
      <w:r w:rsidRPr="005F7AAB">
        <w:rPr>
          <w:rFonts w:ascii="Times New Roman" w:hAnsi="Times New Roman" w:cs="Times New Roman"/>
          <w:sz w:val="24"/>
          <w:szCs w:val="24"/>
        </w:rPr>
        <w:lastRenderedPageBreak/>
        <w:t xml:space="preserve">(C-3); </w:t>
      </w:r>
      <w:r w:rsidRPr="005F7AAB">
        <w:rPr>
          <w:rFonts w:ascii="Times New Roman" w:hAnsi="Times New Roman" w:cs="Times New Roman"/>
          <w:b/>
          <w:sz w:val="24"/>
          <w:szCs w:val="24"/>
        </w:rPr>
        <w:t>MS</w:t>
      </w:r>
      <w:r w:rsidRPr="005F7AAB">
        <w:rPr>
          <w:rFonts w:ascii="Times New Roman" w:hAnsi="Times New Roman" w:cs="Times New Roman"/>
          <w:sz w:val="24"/>
          <w:szCs w:val="24"/>
        </w:rPr>
        <w:t xml:space="preserve"> (ESI-TOF, neg. mode) m/z (in %) 379.11 (40) [M</w:t>
      </w:r>
      <w:r>
        <w:rPr>
          <w:rFonts w:ascii="Times New Roman" w:hAnsi="Times New Roman" w:cs="Times New Roman"/>
          <w:sz w:val="24"/>
          <w:szCs w:val="24"/>
          <w:vertAlign w:val="subscript"/>
        </w:rPr>
        <w:t>2</w:t>
      </w:r>
      <w:r w:rsidRPr="005F7AAB">
        <w:rPr>
          <w:rFonts w:ascii="Times New Roman" w:hAnsi="Times New Roman" w:cs="Times New Roman"/>
          <w:sz w:val="24"/>
          <w:szCs w:val="24"/>
        </w:rPr>
        <w:t>-H]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189.05 (60)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142.05 (100) [M-H-</w:t>
      </w:r>
      <w:r>
        <w:rPr>
          <w:rFonts w:ascii="Times New Roman" w:hAnsi="Times New Roman" w:cs="Times New Roman"/>
          <w:sz w:val="24"/>
          <w:szCs w:val="24"/>
        </w:rPr>
        <w:t>H</w:t>
      </w:r>
      <w:r w:rsidRPr="005F7AAB">
        <w:rPr>
          <w:rFonts w:ascii="Times New Roman" w:hAnsi="Times New Roman" w:cs="Times New Roman"/>
          <w:sz w:val="24"/>
          <w:szCs w:val="24"/>
        </w:rPr>
        <w:t>NO</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w:t>
      </w:r>
      <w:r w:rsidRPr="005F7AAB">
        <w:rPr>
          <w:rFonts w:ascii="Times New Roman" w:hAnsi="Times New Roman" w:cs="Times New Roman"/>
          <w:b/>
          <w:sz w:val="24"/>
          <w:szCs w:val="24"/>
        </w:rPr>
        <w:t>HRMS</w:t>
      </w:r>
      <w:r w:rsidRPr="005F7AAB">
        <w:rPr>
          <w:rFonts w:ascii="Times New Roman" w:hAnsi="Times New Roman" w:cs="Times New Roman"/>
          <w:sz w:val="24"/>
          <w:szCs w:val="24"/>
        </w:rPr>
        <w:t xml:space="preserve"> (ESI-TOF, neg. mode) m/z calcd for C</w:t>
      </w:r>
      <w:r w:rsidRPr="005F7AAB">
        <w:rPr>
          <w:rFonts w:ascii="Times New Roman" w:hAnsi="Times New Roman" w:cs="Times New Roman"/>
          <w:sz w:val="24"/>
          <w:szCs w:val="24"/>
          <w:vertAlign w:val="subscript"/>
        </w:rPr>
        <w:t>6</w:t>
      </w:r>
      <w:r w:rsidRPr="005F7AAB">
        <w:rPr>
          <w:rFonts w:ascii="Times New Roman" w:hAnsi="Times New Roman" w:cs="Times New Roman"/>
          <w:sz w:val="24"/>
          <w:szCs w:val="24"/>
        </w:rPr>
        <w:t>H</w:t>
      </w:r>
      <w:r w:rsidRPr="005F7AAB">
        <w:rPr>
          <w:rFonts w:ascii="Times New Roman" w:hAnsi="Times New Roman" w:cs="Times New Roman"/>
          <w:sz w:val="24"/>
          <w:szCs w:val="24"/>
          <w:vertAlign w:val="subscript"/>
        </w:rPr>
        <w:t>9</w:t>
      </w:r>
      <w:r w:rsidRPr="005F7AAB">
        <w:rPr>
          <w:rFonts w:ascii="Times New Roman" w:hAnsi="Times New Roman" w:cs="Times New Roman"/>
          <w:sz w:val="24"/>
          <w:szCs w:val="24"/>
        </w:rPr>
        <w:t>N</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O</w:t>
      </w:r>
      <w:r w:rsidRPr="005F7AAB">
        <w:rPr>
          <w:rFonts w:ascii="Times New Roman" w:hAnsi="Times New Roman" w:cs="Times New Roman"/>
          <w:sz w:val="24"/>
          <w:szCs w:val="24"/>
          <w:vertAlign w:val="subscript"/>
        </w:rPr>
        <w:t>5</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189.05169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found 189.05253;</w:t>
      </w:r>
      <w:r w:rsidRPr="005F7AAB">
        <w:rPr>
          <w:rFonts w:ascii="Times New Roman" w:hAnsi="Times New Roman" w:cs="Times New Roman"/>
          <w:color w:val="FF0000"/>
          <w:sz w:val="24"/>
          <w:szCs w:val="24"/>
        </w:rPr>
        <w:t xml:space="preserve"> </w:t>
      </w:r>
      <w:r w:rsidRPr="005F7AAB">
        <w:rPr>
          <w:rFonts w:ascii="Times New Roman" w:hAnsi="Times New Roman" w:cs="Times New Roman"/>
          <w:sz w:val="24"/>
          <w:szCs w:val="24"/>
        </w:rPr>
        <w:t>IR (thin film, cm</w:t>
      </w:r>
      <w:r w:rsidRPr="005F7AAB">
        <w:rPr>
          <w:rFonts w:ascii="Times New Roman" w:eastAsia="AdvOT8608a8d1+22" w:hAnsi="Times New Roman" w:cs="Times New Roman"/>
          <w:sz w:val="24"/>
          <w:szCs w:val="24"/>
          <w:vertAlign w:val="superscript"/>
        </w:rPr>
        <w:t>−</w:t>
      </w:r>
      <w:r w:rsidRPr="005F7AAB">
        <w:rPr>
          <w:rFonts w:ascii="Times New Roman" w:hAnsi="Times New Roman" w:cs="Times New Roman"/>
          <w:sz w:val="24"/>
          <w:szCs w:val="24"/>
          <w:vertAlign w:val="superscript"/>
        </w:rPr>
        <w:t>1</w:t>
      </w:r>
      <w:r w:rsidRPr="005F7AAB">
        <w:rPr>
          <w:rFonts w:ascii="Times New Roman" w:hAnsi="Times New Roman" w:cs="Times New Roman"/>
          <w:sz w:val="24"/>
          <w:szCs w:val="24"/>
        </w:rPr>
        <w:t>) 3320 (</w:t>
      </w:r>
      <w:proofErr w:type="spellStart"/>
      <w:r w:rsidRPr="005F7AAB">
        <w:rPr>
          <w:rFonts w:ascii="Times New Roman" w:hAnsi="Times New Roman" w:cs="Times New Roman"/>
          <w:sz w:val="24"/>
          <w:szCs w:val="24"/>
        </w:rPr>
        <w:t>br</w:t>
      </w:r>
      <w:proofErr w:type="spellEnd"/>
      <w:r w:rsidRPr="005F7AAB">
        <w:rPr>
          <w:rFonts w:ascii="Times New Roman" w:hAnsi="Times New Roman" w:cs="Times New Roman"/>
          <w:sz w:val="24"/>
          <w:szCs w:val="24"/>
        </w:rPr>
        <w:t>, s), 2987 (m), 2941 (m), 1731 (s), 1659 (s), 1556 (s), 1457 (m), 1419 (m), 1378 (m), 1224 (m), 1157 (m).</w:t>
      </w:r>
    </w:p>
    <w:p w:rsidR="008F6E4D" w:rsidRPr="005F7AAB" w:rsidRDefault="008F6E4D" w:rsidP="008F6E4D">
      <w:pPr>
        <w:autoSpaceDE w:val="0"/>
        <w:spacing w:after="0" w:line="480" w:lineRule="auto"/>
        <w:ind w:right="-270"/>
        <w:jc w:val="both"/>
        <w:rPr>
          <w:rFonts w:ascii="Times New Roman" w:hAnsi="Times New Roman" w:cs="Times New Roman"/>
          <w:sz w:val="24"/>
          <w:szCs w:val="24"/>
        </w:rPr>
      </w:pPr>
    </w:p>
    <w:p w:rsidR="008F6E4D" w:rsidRDefault="008F6E4D" w:rsidP="008F6E4D">
      <w:pPr>
        <w:autoSpaceDE w:val="0"/>
        <w:spacing w:after="0" w:line="480" w:lineRule="auto"/>
        <w:ind w:right="-270"/>
        <w:jc w:val="both"/>
        <w:rPr>
          <w:rFonts w:ascii="Times New Roman" w:hAnsi="Times New Roman" w:cs="Times New Roman"/>
          <w:sz w:val="24"/>
          <w:szCs w:val="24"/>
        </w:rPr>
      </w:pPr>
      <w:r w:rsidRPr="005F7AAB">
        <w:rPr>
          <w:rFonts w:ascii="Times New Roman" w:hAnsi="Times New Roman" w:cs="Times New Roman"/>
          <w:sz w:val="24"/>
          <w:szCs w:val="24"/>
        </w:rPr>
        <w:t xml:space="preserve">Analytical data for (3-nitropropanoyl)serine </w:t>
      </w:r>
      <w:r w:rsidRPr="005F7AAB">
        <w:rPr>
          <w:rFonts w:ascii="Times New Roman" w:hAnsi="Times New Roman" w:cs="Times New Roman"/>
          <w:b/>
          <w:sz w:val="24"/>
          <w:szCs w:val="24"/>
        </w:rPr>
        <w:t>3</w:t>
      </w:r>
      <w:r w:rsidRPr="005F7AAB">
        <w:rPr>
          <w:rFonts w:ascii="Times New Roman" w:hAnsi="Times New Roman" w:cs="Times New Roman"/>
          <w:sz w:val="24"/>
          <w:szCs w:val="24"/>
        </w:rPr>
        <w:t>: (117 mg, 0.57 mmol, 9.4 %); [α]</w:t>
      </w:r>
      <w:r w:rsidRPr="005F7AAB">
        <w:rPr>
          <w:rFonts w:ascii="Times New Roman" w:hAnsi="Times New Roman" w:cs="Times New Roman"/>
          <w:sz w:val="24"/>
          <w:szCs w:val="24"/>
          <w:vertAlign w:val="subscript"/>
        </w:rPr>
        <w:t>D</w:t>
      </w:r>
      <w:r w:rsidRPr="005F7AAB">
        <w:rPr>
          <w:rFonts w:ascii="Times New Roman" w:hAnsi="Times New Roman" w:cs="Times New Roman"/>
          <w:sz w:val="24"/>
          <w:szCs w:val="24"/>
          <w:vertAlign w:val="superscript"/>
        </w:rPr>
        <w:t>22</w:t>
      </w:r>
      <w:r w:rsidRPr="005F7AAB">
        <w:rPr>
          <w:rFonts w:ascii="Times New Roman" w:hAnsi="Times New Roman" w:cs="Times New Roman"/>
          <w:sz w:val="24"/>
          <w:szCs w:val="24"/>
        </w:rPr>
        <w:t xml:space="preserve"> </w:t>
      </w:r>
      <w:r w:rsidRPr="005F7AAB">
        <w:rPr>
          <w:rFonts w:ascii="Times New Roman" w:eastAsia="AdvOT8608a8d1+22" w:hAnsi="Times New Roman" w:cs="Times New Roman"/>
          <w:sz w:val="24"/>
          <w:szCs w:val="24"/>
        </w:rPr>
        <w:t>15.2</w:t>
      </w:r>
      <w:r w:rsidRPr="005F7AAB">
        <w:rPr>
          <w:rFonts w:ascii="Times New Roman" w:hAnsi="Times New Roman" w:cs="Times New Roman"/>
          <w:sz w:val="24"/>
          <w:szCs w:val="24"/>
        </w:rPr>
        <w:t xml:space="preserve"> (c 1.12,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OD); R</w:t>
      </w:r>
      <w:r w:rsidRPr="005F7AAB">
        <w:rPr>
          <w:rFonts w:ascii="Times New Roman" w:hAnsi="Times New Roman" w:cs="Times New Roman"/>
          <w:sz w:val="24"/>
          <w:szCs w:val="24"/>
          <w:vertAlign w:val="subscript"/>
        </w:rPr>
        <w:t>f</w:t>
      </w:r>
      <w:r w:rsidRPr="005F7AAB">
        <w:rPr>
          <w:rFonts w:ascii="Times New Roman" w:hAnsi="Times New Roman" w:cs="Times New Roman"/>
          <w:sz w:val="24"/>
          <w:szCs w:val="24"/>
        </w:rPr>
        <w:t>(Et</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 xml:space="preserve">O/AcOH 7:2)=0.21; </w:t>
      </w:r>
      <w:r w:rsidRPr="005F7AAB">
        <w:rPr>
          <w:rFonts w:ascii="Times New Roman" w:hAnsi="Times New Roman" w:cs="Times New Roman"/>
          <w:b/>
          <w:sz w:val="24"/>
          <w:szCs w:val="24"/>
          <w:vertAlign w:val="superscript"/>
        </w:rPr>
        <w:t>1</w:t>
      </w:r>
      <w:r w:rsidRPr="005F7AAB">
        <w:rPr>
          <w:rFonts w:ascii="Times New Roman" w:hAnsi="Times New Roman" w:cs="Times New Roman"/>
          <w:b/>
          <w:sz w:val="24"/>
          <w:szCs w:val="24"/>
        </w:rPr>
        <w:t>H NMR</w:t>
      </w:r>
      <w:r w:rsidRPr="005F7AAB">
        <w:rPr>
          <w:rFonts w:ascii="Times New Roman" w:hAnsi="Times New Roman" w:cs="Times New Roman"/>
          <w:sz w:val="24"/>
          <w:szCs w:val="24"/>
        </w:rPr>
        <w:t xml:space="preserve"> (400 MHz,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OD): 4.71 (m, 2H, H-3´), 4.46 (</w:t>
      </w:r>
      <w:proofErr w:type="spellStart"/>
      <w:r w:rsidRPr="005F7AAB">
        <w:rPr>
          <w:rFonts w:ascii="Times New Roman" w:hAnsi="Times New Roman" w:cs="Times New Roman"/>
          <w:sz w:val="24"/>
          <w:szCs w:val="24"/>
        </w:rPr>
        <w:t>br</w:t>
      </w:r>
      <w:proofErr w:type="spellEnd"/>
      <w:r w:rsidRPr="005F7AAB">
        <w:rPr>
          <w:rFonts w:ascii="Times New Roman" w:hAnsi="Times New Roman" w:cs="Times New Roman"/>
          <w:sz w:val="24"/>
          <w:szCs w:val="24"/>
        </w:rPr>
        <w:t>, t,</w:t>
      </w:r>
      <w:r w:rsidRPr="005F7AAB">
        <w:rPr>
          <w:rFonts w:ascii="Times New Roman" w:hAnsi="Times New Roman" w:cs="Times New Roman"/>
          <w:i/>
          <w:sz w:val="24"/>
          <w:szCs w:val="24"/>
        </w:rPr>
        <w:t xml:space="preserve"> J</w:t>
      </w:r>
      <w:r w:rsidRPr="005F7AAB">
        <w:rPr>
          <w:rFonts w:ascii="Times New Roman" w:hAnsi="Times New Roman" w:cs="Times New Roman"/>
          <w:sz w:val="24"/>
          <w:szCs w:val="24"/>
        </w:rPr>
        <w:t xml:space="preserve"> = 4.4 Hz, 1H, H-2), 3.89 (dd, </w:t>
      </w:r>
      <w:r w:rsidRPr="005F7AAB">
        <w:rPr>
          <w:rFonts w:ascii="Times New Roman" w:hAnsi="Times New Roman" w:cs="Times New Roman"/>
          <w:i/>
          <w:sz w:val="24"/>
          <w:szCs w:val="24"/>
        </w:rPr>
        <w:t>J</w:t>
      </w:r>
      <w:r w:rsidRPr="005F7AAB">
        <w:rPr>
          <w:rFonts w:ascii="Times New Roman" w:hAnsi="Times New Roman" w:cs="Times New Roman"/>
          <w:i/>
          <w:sz w:val="24"/>
          <w:szCs w:val="24"/>
          <w:vertAlign w:val="subscript"/>
        </w:rPr>
        <w:t>1</w:t>
      </w:r>
      <w:r w:rsidRPr="005F7AAB">
        <w:rPr>
          <w:rFonts w:ascii="Times New Roman" w:hAnsi="Times New Roman" w:cs="Times New Roman"/>
          <w:sz w:val="24"/>
          <w:szCs w:val="24"/>
          <w:vertAlign w:val="subscript"/>
        </w:rPr>
        <w:t xml:space="preserve"> </w:t>
      </w:r>
      <w:r w:rsidRPr="005F7AAB">
        <w:rPr>
          <w:rFonts w:ascii="Times New Roman" w:hAnsi="Times New Roman" w:cs="Times New Roman"/>
          <w:sz w:val="24"/>
          <w:szCs w:val="24"/>
        </w:rPr>
        <w:t xml:space="preserve">= 11.2 Hz, </w:t>
      </w:r>
      <w:r w:rsidRPr="005F7AAB">
        <w:rPr>
          <w:rFonts w:ascii="Times New Roman" w:hAnsi="Times New Roman" w:cs="Times New Roman"/>
          <w:i/>
          <w:sz w:val="24"/>
          <w:szCs w:val="24"/>
        </w:rPr>
        <w:t>J</w:t>
      </w:r>
      <w:r w:rsidRPr="005F7AAB">
        <w:rPr>
          <w:rFonts w:ascii="Times New Roman" w:hAnsi="Times New Roman" w:cs="Times New Roman"/>
          <w:i/>
          <w:sz w:val="24"/>
          <w:szCs w:val="24"/>
          <w:vertAlign w:val="subscript"/>
        </w:rPr>
        <w:t>2</w:t>
      </w:r>
      <w:r w:rsidRPr="005F7AAB">
        <w:rPr>
          <w:rFonts w:ascii="Times New Roman" w:hAnsi="Times New Roman" w:cs="Times New Roman"/>
          <w:sz w:val="24"/>
          <w:szCs w:val="24"/>
        </w:rPr>
        <w:t xml:space="preserve"> = 4.9, 1H; H</w:t>
      </w:r>
      <w:r w:rsidRPr="005F7AAB">
        <w:rPr>
          <w:rFonts w:ascii="Times New Roman" w:hAnsi="Times New Roman" w:cs="Times New Roman"/>
          <w:sz w:val="24"/>
          <w:szCs w:val="24"/>
          <w:vertAlign w:val="subscript"/>
        </w:rPr>
        <w:t>A</w:t>
      </w:r>
      <w:r w:rsidRPr="005F7AAB">
        <w:rPr>
          <w:rFonts w:ascii="Times New Roman" w:hAnsi="Times New Roman" w:cs="Times New Roman"/>
          <w:sz w:val="24"/>
          <w:szCs w:val="24"/>
        </w:rPr>
        <w:t xml:space="preserve">-3), 3.81 (dd, </w:t>
      </w:r>
      <w:r w:rsidRPr="005F7AAB">
        <w:rPr>
          <w:rFonts w:ascii="Times New Roman" w:hAnsi="Times New Roman" w:cs="Times New Roman"/>
          <w:i/>
          <w:sz w:val="24"/>
          <w:szCs w:val="24"/>
        </w:rPr>
        <w:t>J</w:t>
      </w:r>
      <w:r w:rsidRPr="005F7AAB">
        <w:rPr>
          <w:rFonts w:ascii="Times New Roman" w:hAnsi="Times New Roman" w:cs="Times New Roman"/>
          <w:i/>
          <w:sz w:val="24"/>
          <w:szCs w:val="24"/>
          <w:vertAlign w:val="subscript"/>
        </w:rPr>
        <w:t>1</w:t>
      </w:r>
      <w:r w:rsidRPr="005F7AAB">
        <w:rPr>
          <w:rFonts w:ascii="Times New Roman" w:hAnsi="Times New Roman" w:cs="Times New Roman"/>
          <w:sz w:val="24"/>
          <w:szCs w:val="24"/>
          <w:vertAlign w:val="subscript"/>
        </w:rPr>
        <w:t xml:space="preserve"> </w:t>
      </w:r>
      <w:r w:rsidRPr="005F7AAB">
        <w:rPr>
          <w:rFonts w:ascii="Times New Roman" w:hAnsi="Times New Roman" w:cs="Times New Roman"/>
          <w:sz w:val="24"/>
          <w:szCs w:val="24"/>
        </w:rPr>
        <w:t xml:space="preserve">= 11.2 Hz, </w:t>
      </w:r>
      <w:r w:rsidRPr="005F7AAB">
        <w:rPr>
          <w:rFonts w:ascii="Times New Roman" w:hAnsi="Times New Roman" w:cs="Times New Roman"/>
          <w:i/>
          <w:sz w:val="24"/>
          <w:szCs w:val="24"/>
        </w:rPr>
        <w:t>J</w:t>
      </w:r>
      <w:r w:rsidRPr="005F7AAB">
        <w:rPr>
          <w:rFonts w:ascii="Times New Roman" w:hAnsi="Times New Roman" w:cs="Times New Roman"/>
          <w:i/>
          <w:sz w:val="24"/>
          <w:szCs w:val="24"/>
          <w:vertAlign w:val="subscript"/>
        </w:rPr>
        <w:t>2</w:t>
      </w:r>
      <w:r w:rsidRPr="005F7AAB">
        <w:rPr>
          <w:rFonts w:ascii="Times New Roman" w:hAnsi="Times New Roman" w:cs="Times New Roman"/>
          <w:sz w:val="24"/>
          <w:szCs w:val="24"/>
        </w:rPr>
        <w:t xml:space="preserve"> = 4.1, 1H; H</w:t>
      </w:r>
      <w:r w:rsidRPr="005F7AAB">
        <w:rPr>
          <w:rFonts w:ascii="Times New Roman" w:hAnsi="Times New Roman" w:cs="Times New Roman"/>
          <w:sz w:val="24"/>
          <w:szCs w:val="24"/>
          <w:vertAlign w:val="subscript"/>
        </w:rPr>
        <w:t>B</w:t>
      </w:r>
      <w:r w:rsidRPr="005F7AAB">
        <w:rPr>
          <w:rFonts w:ascii="Times New Roman" w:hAnsi="Times New Roman" w:cs="Times New Roman"/>
          <w:sz w:val="24"/>
          <w:szCs w:val="24"/>
        </w:rPr>
        <w:t>-3), 2.98 (m, 2H, H-2´);</w:t>
      </w:r>
      <w:r w:rsidRPr="005F7AAB">
        <w:rPr>
          <w:rFonts w:ascii="Times New Roman" w:hAnsi="Times New Roman" w:cs="Times New Roman"/>
          <w:b/>
          <w:sz w:val="24"/>
          <w:szCs w:val="24"/>
          <w:vertAlign w:val="superscript"/>
        </w:rPr>
        <w:t xml:space="preserve"> 13</w:t>
      </w:r>
      <w:r w:rsidRPr="005F7AAB">
        <w:rPr>
          <w:rFonts w:ascii="Times New Roman" w:hAnsi="Times New Roman" w:cs="Times New Roman"/>
          <w:b/>
          <w:sz w:val="24"/>
          <w:szCs w:val="24"/>
        </w:rPr>
        <w:t>C NMR</w:t>
      </w:r>
      <w:r w:rsidRPr="005F7AAB">
        <w:rPr>
          <w:rFonts w:ascii="Times New Roman" w:hAnsi="Times New Roman" w:cs="Times New Roman"/>
          <w:sz w:val="24"/>
          <w:szCs w:val="24"/>
        </w:rPr>
        <w:t xml:space="preserve"> (100 MHz, D</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 xml:space="preserve">O): 174.5 (C-1 or C-1´), 172.6 (C-1 or C-1´), 70.9 (C-3´), 61.9 (C-3), 56.1 (C-2), 32.4 (C-2´); </w:t>
      </w:r>
      <w:r w:rsidRPr="005F7AAB">
        <w:rPr>
          <w:rFonts w:ascii="Times New Roman" w:hAnsi="Times New Roman" w:cs="Times New Roman"/>
          <w:b/>
          <w:sz w:val="24"/>
          <w:szCs w:val="24"/>
        </w:rPr>
        <w:t>MS</w:t>
      </w:r>
      <w:r w:rsidRPr="005F7AAB">
        <w:rPr>
          <w:rFonts w:ascii="Times New Roman" w:hAnsi="Times New Roman" w:cs="Times New Roman"/>
          <w:sz w:val="24"/>
          <w:szCs w:val="24"/>
        </w:rPr>
        <w:t xml:space="preserve"> (ESI-TOF, neg. mode) m/z (in %) 433.08 (50) [M</w:t>
      </w:r>
      <w:r>
        <w:rPr>
          <w:rFonts w:ascii="Times New Roman" w:hAnsi="Times New Roman" w:cs="Times New Roman"/>
          <w:sz w:val="24"/>
          <w:szCs w:val="24"/>
          <w:vertAlign w:val="subscript"/>
        </w:rPr>
        <w:t>2</w:t>
      </w:r>
      <w:r w:rsidRPr="005F7AAB">
        <w:rPr>
          <w:rFonts w:ascii="Times New Roman" w:hAnsi="Times New Roman" w:cs="Times New Roman"/>
          <w:sz w:val="24"/>
          <w:szCs w:val="24"/>
        </w:rPr>
        <w:t>-2H+Na]</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205.05 (100) [M</w:t>
      </w:r>
      <w:r w:rsidRPr="005F7AAB">
        <w:rPr>
          <w:rFonts w:ascii="Times New Roman" w:hAnsi="Times New Roman" w:cs="Times New Roman"/>
          <w:sz w:val="24"/>
          <w:szCs w:val="24"/>
        </w:rPr>
        <w:noBreakHyphen/>
        <w:t>H]</w:t>
      </w:r>
      <w:r w:rsidRPr="005F7AAB">
        <w:rPr>
          <w:rFonts w:ascii="Times New Roman" w:hAnsi="Times New Roman" w:cs="Times New Roman"/>
          <w:sz w:val="24"/>
          <w:szCs w:val="24"/>
          <w:vertAlign w:val="superscript"/>
        </w:rPr>
        <w:noBreakHyphen/>
      </w:r>
      <w:r w:rsidRPr="005F7AAB">
        <w:rPr>
          <w:rFonts w:ascii="Times New Roman" w:hAnsi="Times New Roman" w:cs="Times New Roman"/>
          <w:sz w:val="24"/>
          <w:szCs w:val="24"/>
        </w:rPr>
        <w:t>, 158.05 (70) [M-H-</w:t>
      </w:r>
      <w:r>
        <w:rPr>
          <w:rFonts w:ascii="Times New Roman" w:hAnsi="Times New Roman" w:cs="Times New Roman"/>
          <w:sz w:val="24"/>
          <w:szCs w:val="24"/>
        </w:rPr>
        <w:t>H</w:t>
      </w:r>
      <w:r w:rsidRPr="005F7AAB">
        <w:rPr>
          <w:rFonts w:ascii="Times New Roman" w:hAnsi="Times New Roman" w:cs="Times New Roman"/>
          <w:sz w:val="24"/>
          <w:szCs w:val="24"/>
        </w:rPr>
        <w:t>NO</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w:t>
      </w:r>
      <w:r w:rsidRPr="005F7AAB">
        <w:rPr>
          <w:rFonts w:ascii="Times New Roman" w:hAnsi="Times New Roman" w:cs="Times New Roman"/>
          <w:b/>
          <w:sz w:val="24"/>
          <w:szCs w:val="24"/>
        </w:rPr>
        <w:t>HRMS</w:t>
      </w:r>
      <w:r w:rsidRPr="005F7AAB">
        <w:rPr>
          <w:rFonts w:ascii="Times New Roman" w:hAnsi="Times New Roman" w:cs="Times New Roman"/>
          <w:sz w:val="24"/>
          <w:szCs w:val="24"/>
        </w:rPr>
        <w:t xml:space="preserve"> (ESI-TOF, neg. mode) m/z calcd for C</w:t>
      </w:r>
      <w:r w:rsidRPr="005F7AAB">
        <w:rPr>
          <w:rFonts w:ascii="Times New Roman" w:hAnsi="Times New Roman" w:cs="Times New Roman"/>
          <w:sz w:val="24"/>
          <w:szCs w:val="24"/>
          <w:vertAlign w:val="subscript"/>
        </w:rPr>
        <w:t>6</w:t>
      </w:r>
      <w:r w:rsidRPr="005F7AAB">
        <w:rPr>
          <w:rFonts w:ascii="Times New Roman" w:hAnsi="Times New Roman" w:cs="Times New Roman"/>
          <w:sz w:val="24"/>
          <w:szCs w:val="24"/>
        </w:rPr>
        <w:t>H</w:t>
      </w:r>
      <w:r w:rsidRPr="005F7AAB">
        <w:rPr>
          <w:rFonts w:ascii="Times New Roman" w:hAnsi="Times New Roman" w:cs="Times New Roman"/>
          <w:sz w:val="24"/>
          <w:szCs w:val="24"/>
          <w:vertAlign w:val="subscript"/>
        </w:rPr>
        <w:t>9</w:t>
      </w:r>
      <w:r w:rsidRPr="005F7AAB">
        <w:rPr>
          <w:rFonts w:ascii="Times New Roman" w:hAnsi="Times New Roman" w:cs="Times New Roman"/>
          <w:sz w:val="24"/>
          <w:szCs w:val="24"/>
        </w:rPr>
        <w:t>N</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O</w:t>
      </w:r>
      <w:r w:rsidRPr="005F7AAB">
        <w:rPr>
          <w:rFonts w:ascii="Times New Roman" w:hAnsi="Times New Roman" w:cs="Times New Roman"/>
          <w:sz w:val="24"/>
          <w:szCs w:val="24"/>
          <w:vertAlign w:val="subscript"/>
        </w:rPr>
        <w:t>6</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205.04661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found 205.04615;</w:t>
      </w:r>
      <w:r w:rsidRPr="005F7AAB">
        <w:rPr>
          <w:rFonts w:ascii="Times New Roman" w:hAnsi="Times New Roman" w:cs="Times New Roman"/>
          <w:color w:val="FF0000"/>
          <w:sz w:val="24"/>
          <w:szCs w:val="24"/>
        </w:rPr>
        <w:t xml:space="preserve"> </w:t>
      </w:r>
      <w:r w:rsidRPr="005F7AAB">
        <w:rPr>
          <w:rFonts w:ascii="Times New Roman" w:hAnsi="Times New Roman" w:cs="Times New Roman"/>
          <w:sz w:val="24"/>
          <w:szCs w:val="24"/>
        </w:rPr>
        <w:t>IR (thin film, cm</w:t>
      </w:r>
      <w:r w:rsidRPr="005F7AAB">
        <w:rPr>
          <w:rFonts w:ascii="Times New Roman" w:eastAsia="AdvOT8608a8d1+22" w:hAnsi="Times New Roman" w:cs="Times New Roman"/>
          <w:sz w:val="24"/>
          <w:szCs w:val="24"/>
          <w:vertAlign w:val="superscript"/>
        </w:rPr>
        <w:t>−</w:t>
      </w:r>
      <w:r w:rsidRPr="005F7AAB">
        <w:rPr>
          <w:rFonts w:ascii="Times New Roman" w:hAnsi="Times New Roman" w:cs="Times New Roman"/>
          <w:sz w:val="24"/>
          <w:szCs w:val="24"/>
          <w:vertAlign w:val="superscript"/>
        </w:rPr>
        <w:t>1</w:t>
      </w:r>
      <w:r w:rsidRPr="005F7AAB">
        <w:rPr>
          <w:rFonts w:ascii="Times New Roman" w:hAnsi="Times New Roman" w:cs="Times New Roman"/>
          <w:sz w:val="24"/>
          <w:szCs w:val="24"/>
        </w:rPr>
        <w:t>) 3324 (</w:t>
      </w:r>
      <w:proofErr w:type="spellStart"/>
      <w:r w:rsidRPr="005F7AAB">
        <w:rPr>
          <w:rFonts w:ascii="Times New Roman" w:hAnsi="Times New Roman" w:cs="Times New Roman"/>
          <w:sz w:val="24"/>
          <w:szCs w:val="24"/>
        </w:rPr>
        <w:t>br</w:t>
      </w:r>
      <w:proofErr w:type="spellEnd"/>
      <w:r w:rsidRPr="005F7AAB">
        <w:rPr>
          <w:rFonts w:ascii="Times New Roman" w:hAnsi="Times New Roman" w:cs="Times New Roman"/>
          <w:sz w:val="24"/>
          <w:szCs w:val="24"/>
        </w:rPr>
        <w:t>, s), 2927 (m), 1718 (s), 1660 (s), 1555 (s), 1419 (s), 1379 (s), 1235 (s), 1137 (m), 1072 (s). These data are in excellent agreement with the literature results</w:t>
      </w:r>
      <w:r>
        <w:rPr>
          <w:rFonts w:ascii="Times New Roman" w:hAnsi="Times New Roman" w:cs="Times New Roman"/>
          <w:sz w:val="24"/>
          <w:szCs w:val="24"/>
        </w:rPr>
        <w:t xml:space="preserve"> </w:t>
      </w:r>
      <w:r w:rsidRPr="00A7747E">
        <w:rPr>
          <w:rFonts w:ascii="Times New Roman" w:hAnsi="Times New Roman" w:cs="Times New Roman"/>
          <w:sz w:val="24"/>
          <w:szCs w:val="24"/>
        </w:rPr>
        <w:t>(</w:t>
      </w:r>
      <w:proofErr w:type="spellStart"/>
      <w:r w:rsidRPr="00260E93">
        <w:rPr>
          <w:rFonts w:ascii="Times New Roman" w:hAnsi="Times New Roman" w:cs="Times New Roman"/>
          <w:sz w:val="24"/>
          <w:szCs w:val="24"/>
        </w:rPr>
        <w:t>Majak</w:t>
      </w:r>
      <w:proofErr w:type="spellEnd"/>
      <w:r w:rsidRPr="00260E93">
        <w:rPr>
          <w:rFonts w:ascii="Times New Roman" w:hAnsi="Times New Roman" w:cs="Times New Roman"/>
          <w:sz w:val="24"/>
          <w:szCs w:val="24"/>
        </w:rPr>
        <w:t>, W., et al 1998)</w:t>
      </w:r>
      <w:r w:rsidRPr="00A7747E">
        <w:rPr>
          <w:rFonts w:ascii="Times New Roman" w:hAnsi="Times New Roman" w:cs="Times New Roman"/>
          <w:sz w:val="24"/>
          <w:szCs w:val="24"/>
        </w:rPr>
        <w:t>.</w:t>
      </w:r>
    </w:p>
    <w:p w:rsidR="008F6E4D" w:rsidRPr="005F7AAB" w:rsidRDefault="008F6E4D" w:rsidP="008F6E4D">
      <w:pPr>
        <w:autoSpaceDE w:val="0"/>
        <w:spacing w:after="0" w:line="480" w:lineRule="auto"/>
        <w:ind w:right="-270"/>
        <w:jc w:val="both"/>
        <w:rPr>
          <w:rFonts w:ascii="Times New Roman" w:hAnsi="Times New Roman" w:cs="Times New Roman"/>
          <w:sz w:val="24"/>
          <w:szCs w:val="24"/>
        </w:rPr>
      </w:pPr>
    </w:p>
    <w:p w:rsidR="008F6E4D" w:rsidRPr="009911FB" w:rsidRDefault="008F6E4D" w:rsidP="008F6E4D">
      <w:pPr>
        <w:spacing w:after="0" w:line="480" w:lineRule="auto"/>
        <w:ind w:right="-270"/>
        <w:jc w:val="both"/>
        <w:rPr>
          <w:rFonts w:ascii="Times New Roman" w:hAnsi="Times New Roman" w:cs="Times New Roman"/>
          <w:color w:val="FF0000"/>
          <w:sz w:val="24"/>
          <w:szCs w:val="24"/>
        </w:rPr>
      </w:pPr>
      <w:r w:rsidRPr="005F7AAB">
        <w:rPr>
          <w:rFonts w:ascii="Times New Roman" w:hAnsi="Times New Roman" w:cs="Times New Roman"/>
          <w:sz w:val="24"/>
          <w:szCs w:val="24"/>
        </w:rPr>
        <w:t xml:space="preserve">Analytical data for (3-nitropropanoyl)threonine </w:t>
      </w:r>
      <w:r w:rsidRPr="005F7AAB">
        <w:rPr>
          <w:rFonts w:ascii="Times New Roman" w:hAnsi="Times New Roman" w:cs="Times New Roman"/>
          <w:b/>
          <w:sz w:val="24"/>
          <w:szCs w:val="24"/>
        </w:rPr>
        <w:t>4</w:t>
      </w:r>
      <w:r w:rsidRPr="005F7AAB">
        <w:rPr>
          <w:rFonts w:ascii="Times New Roman" w:hAnsi="Times New Roman" w:cs="Times New Roman"/>
          <w:sz w:val="24"/>
          <w:szCs w:val="24"/>
        </w:rPr>
        <w:t>: (68 mg, 0.31 mmol, 5 %); [α]</w:t>
      </w:r>
      <w:r w:rsidRPr="005F7AAB">
        <w:rPr>
          <w:rFonts w:ascii="Times New Roman" w:hAnsi="Times New Roman" w:cs="Times New Roman"/>
          <w:sz w:val="24"/>
          <w:szCs w:val="24"/>
          <w:vertAlign w:val="subscript"/>
        </w:rPr>
        <w:t>D</w:t>
      </w:r>
      <w:r w:rsidRPr="005F7AAB">
        <w:rPr>
          <w:rFonts w:ascii="Times New Roman" w:hAnsi="Times New Roman" w:cs="Times New Roman"/>
          <w:sz w:val="24"/>
          <w:szCs w:val="24"/>
          <w:vertAlign w:val="superscript"/>
        </w:rPr>
        <w:t>22</w:t>
      </w:r>
      <w:r w:rsidRPr="005F7AAB">
        <w:rPr>
          <w:rFonts w:ascii="Times New Roman" w:hAnsi="Times New Roman" w:cs="Times New Roman"/>
          <w:sz w:val="24"/>
          <w:szCs w:val="24"/>
        </w:rPr>
        <w:t xml:space="preserve"> </w:t>
      </w:r>
      <w:r w:rsidRPr="005F7AAB">
        <w:rPr>
          <w:rFonts w:ascii="Times New Roman" w:eastAsia="AdvOT8608a8d1+22" w:hAnsi="Times New Roman" w:cs="Times New Roman"/>
          <w:sz w:val="24"/>
          <w:szCs w:val="24"/>
        </w:rPr>
        <w:t>25.6</w:t>
      </w:r>
      <w:r w:rsidRPr="005F7AAB">
        <w:rPr>
          <w:rFonts w:ascii="Times New Roman" w:hAnsi="Times New Roman" w:cs="Times New Roman"/>
          <w:sz w:val="24"/>
          <w:szCs w:val="24"/>
        </w:rPr>
        <w:t xml:space="preserve"> (c 0.63,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OD);</w:t>
      </w:r>
      <w:r>
        <w:rPr>
          <w:rFonts w:ascii="Times New Roman" w:hAnsi="Times New Roman" w:cs="Times New Roman"/>
          <w:sz w:val="24"/>
          <w:szCs w:val="24"/>
        </w:rPr>
        <w:t xml:space="preserve"> </w:t>
      </w:r>
      <w:r w:rsidRPr="005F7AAB">
        <w:rPr>
          <w:rFonts w:ascii="Times New Roman" w:hAnsi="Times New Roman" w:cs="Times New Roman"/>
          <w:sz w:val="24"/>
          <w:szCs w:val="24"/>
        </w:rPr>
        <w:t>R</w:t>
      </w:r>
      <w:r w:rsidRPr="005F7AAB">
        <w:rPr>
          <w:rFonts w:ascii="Times New Roman" w:hAnsi="Times New Roman" w:cs="Times New Roman"/>
          <w:sz w:val="24"/>
          <w:szCs w:val="24"/>
          <w:vertAlign w:val="subscript"/>
        </w:rPr>
        <w:t>f</w:t>
      </w:r>
      <w:r w:rsidRPr="005F7AAB">
        <w:rPr>
          <w:rFonts w:ascii="Times New Roman" w:hAnsi="Times New Roman" w:cs="Times New Roman"/>
          <w:sz w:val="24"/>
          <w:szCs w:val="24"/>
        </w:rPr>
        <w:t>(Et</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 xml:space="preserve">O/AcOH 6:1)=0.18; </w:t>
      </w:r>
      <w:r w:rsidRPr="005F7AAB">
        <w:rPr>
          <w:rFonts w:ascii="Times New Roman" w:hAnsi="Times New Roman" w:cs="Times New Roman"/>
          <w:b/>
          <w:sz w:val="24"/>
          <w:szCs w:val="24"/>
          <w:vertAlign w:val="superscript"/>
        </w:rPr>
        <w:t>1</w:t>
      </w:r>
      <w:r w:rsidRPr="005F7AAB">
        <w:rPr>
          <w:rFonts w:ascii="Times New Roman" w:hAnsi="Times New Roman" w:cs="Times New Roman"/>
          <w:b/>
          <w:sz w:val="24"/>
          <w:szCs w:val="24"/>
        </w:rPr>
        <w:t>H NMR</w:t>
      </w:r>
      <w:r w:rsidRPr="005F7AAB">
        <w:rPr>
          <w:rFonts w:ascii="Times New Roman" w:hAnsi="Times New Roman" w:cs="Times New Roman"/>
          <w:sz w:val="24"/>
          <w:szCs w:val="24"/>
        </w:rPr>
        <w:t xml:space="preserve"> (400 MHz, CD</w:t>
      </w:r>
      <w:r w:rsidRPr="005F7AAB">
        <w:rPr>
          <w:rFonts w:ascii="Times New Roman" w:hAnsi="Times New Roman" w:cs="Times New Roman"/>
          <w:sz w:val="24"/>
          <w:szCs w:val="24"/>
          <w:vertAlign w:val="subscript"/>
        </w:rPr>
        <w:t>3</w:t>
      </w:r>
      <w:r w:rsidRPr="005F7AAB">
        <w:rPr>
          <w:rFonts w:ascii="Times New Roman" w:hAnsi="Times New Roman" w:cs="Times New Roman"/>
          <w:sz w:val="24"/>
          <w:szCs w:val="24"/>
        </w:rPr>
        <w:t xml:space="preserve">OD): 4.72 (m, 2H, H-3´), 4.41 (d, </w:t>
      </w:r>
      <w:r w:rsidRPr="005F7AAB">
        <w:rPr>
          <w:rFonts w:ascii="Times New Roman" w:hAnsi="Times New Roman" w:cs="Times New Roman"/>
          <w:i/>
          <w:sz w:val="24"/>
          <w:szCs w:val="24"/>
        </w:rPr>
        <w:t>J</w:t>
      </w:r>
      <w:r w:rsidRPr="005F7AAB">
        <w:rPr>
          <w:rFonts w:ascii="Times New Roman" w:hAnsi="Times New Roman" w:cs="Times New Roman"/>
          <w:sz w:val="24"/>
          <w:szCs w:val="24"/>
        </w:rPr>
        <w:t xml:space="preserve"> = 2.4 Hz, 1H, H-2), 4.3 (m, 1H; H-3), 3.0 (m, 2H, H-2´), 1.18 (d, </w:t>
      </w:r>
      <w:r w:rsidRPr="005F7AAB">
        <w:rPr>
          <w:rFonts w:ascii="Times New Roman" w:hAnsi="Times New Roman" w:cs="Times New Roman"/>
          <w:i/>
          <w:sz w:val="24"/>
          <w:szCs w:val="24"/>
        </w:rPr>
        <w:t>J</w:t>
      </w:r>
      <w:r w:rsidRPr="005F7AAB">
        <w:rPr>
          <w:rFonts w:ascii="Times New Roman" w:hAnsi="Times New Roman" w:cs="Times New Roman"/>
          <w:sz w:val="24"/>
          <w:szCs w:val="24"/>
        </w:rPr>
        <w:t xml:space="preserve"> = 6.3 Hz, 3H, H-4);</w:t>
      </w:r>
      <w:r w:rsidRPr="005F7AAB">
        <w:rPr>
          <w:rFonts w:ascii="Times New Roman" w:hAnsi="Times New Roman" w:cs="Times New Roman"/>
          <w:b/>
          <w:sz w:val="24"/>
          <w:szCs w:val="24"/>
          <w:vertAlign w:val="superscript"/>
        </w:rPr>
        <w:t xml:space="preserve"> 13</w:t>
      </w:r>
      <w:r w:rsidRPr="005F7AAB">
        <w:rPr>
          <w:rFonts w:ascii="Times New Roman" w:hAnsi="Times New Roman" w:cs="Times New Roman"/>
          <w:b/>
          <w:sz w:val="24"/>
          <w:szCs w:val="24"/>
        </w:rPr>
        <w:t>C NMR</w:t>
      </w:r>
      <w:r w:rsidRPr="005F7AAB">
        <w:rPr>
          <w:rFonts w:ascii="Times New Roman" w:hAnsi="Times New Roman" w:cs="Times New Roman"/>
          <w:sz w:val="24"/>
          <w:szCs w:val="24"/>
        </w:rPr>
        <w:t xml:space="preserve"> (100 MHz, D</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 xml:space="preserve">O): 175.0 (C-1 or C-1´), 172.9 (C-1 or C-1´), 71.0 (C-3´), 67.9 (C-3), 59.3 (C-2), 32.4 (C-2´), 19.4 (C-4); </w:t>
      </w:r>
      <w:r w:rsidRPr="005F7AAB">
        <w:rPr>
          <w:rFonts w:ascii="Times New Roman" w:hAnsi="Times New Roman" w:cs="Times New Roman"/>
          <w:b/>
          <w:sz w:val="24"/>
          <w:szCs w:val="24"/>
        </w:rPr>
        <w:t>MS</w:t>
      </w:r>
      <w:r w:rsidRPr="005F7AAB">
        <w:rPr>
          <w:rFonts w:ascii="Times New Roman" w:hAnsi="Times New Roman" w:cs="Times New Roman"/>
          <w:sz w:val="24"/>
          <w:szCs w:val="24"/>
        </w:rPr>
        <w:t xml:space="preserve"> (ESI-TOF, neg. mode) m/z (in %) 461.11 (24) [M</w:t>
      </w:r>
      <w:r>
        <w:rPr>
          <w:rFonts w:ascii="Times New Roman" w:hAnsi="Times New Roman" w:cs="Times New Roman"/>
          <w:sz w:val="24"/>
          <w:szCs w:val="24"/>
          <w:vertAlign w:val="subscript"/>
        </w:rPr>
        <w:t>2</w:t>
      </w:r>
      <w:r w:rsidRPr="005F7AAB">
        <w:rPr>
          <w:rFonts w:ascii="Times New Roman" w:hAnsi="Times New Roman" w:cs="Times New Roman"/>
          <w:sz w:val="24"/>
          <w:szCs w:val="24"/>
        </w:rPr>
        <w:t>-2H+Na]</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219.06 (100)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w:t>
      </w:r>
      <w:r w:rsidRPr="005F7AAB">
        <w:rPr>
          <w:rFonts w:ascii="Times New Roman" w:hAnsi="Times New Roman" w:cs="Times New Roman"/>
          <w:b/>
          <w:sz w:val="24"/>
          <w:szCs w:val="24"/>
        </w:rPr>
        <w:t>HRMS</w:t>
      </w:r>
      <w:r w:rsidRPr="005F7AAB">
        <w:rPr>
          <w:rFonts w:ascii="Times New Roman" w:hAnsi="Times New Roman" w:cs="Times New Roman"/>
          <w:sz w:val="24"/>
          <w:szCs w:val="24"/>
        </w:rPr>
        <w:t xml:space="preserve"> (ESI-TOF, neg. mode) m/z calcd for C</w:t>
      </w:r>
      <w:r w:rsidRPr="005F7AAB">
        <w:rPr>
          <w:rFonts w:ascii="Times New Roman" w:hAnsi="Times New Roman" w:cs="Times New Roman"/>
          <w:sz w:val="24"/>
          <w:szCs w:val="24"/>
          <w:vertAlign w:val="subscript"/>
        </w:rPr>
        <w:t>7</w:t>
      </w:r>
      <w:r w:rsidRPr="005F7AAB">
        <w:rPr>
          <w:rFonts w:ascii="Times New Roman" w:hAnsi="Times New Roman" w:cs="Times New Roman"/>
          <w:sz w:val="24"/>
          <w:szCs w:val="24"/>
        </w:rPr>
        <w:t>H</w:t>
      </w:r>
      <w:r w:rsidRPr="005F7AAB">
        <w:rPr>
          <w:rFonts w:ascii="Times New Roman" w:hAnsi="Times New Roman" w:cs="Times New Roman"/>
          <w:sz w:val="24"/>
          <w:szCs w:val="24"/>
          <w:vertAlign w:val="subscript"/>
        </w:rPr>
        <w:t>11</w:t>
      </w:r>
      <w:r w:rsidRPr="005F7AAB">
        <w:rPr>
          <w:rFonts w:ascii="Times New Roman" w:hAnsi="Times New Roman" w:cs="Times New Roman"/>
          <w:sz w:val="24"/>
          <w:szCs w:val="24"/>
        </w:rPr>
        <w:t>N</w:t>
      </w:r>
      <w:r w:rsidRPr="005F7AAB">
        <w:rPr>
          <w:rFonts w:ascii="Times New Roman" w:hAnsi="Times New Roman" w:cs="Times New Roman"/>
          <w:sz w:val="24"/>
          <w:szCs w:val="24"/>
          <w:vertAlign w:val="subscript"/>
        </w:rPr>
        <w:t>2</w:t>
      </w:r>
      <w:r w:rsidRPr="005F7AAB">
        <w:rPr>
          <w:rFonts w:ascii="Times New Roman" w:hAnsi="Times New Roman" w:cs="Times New Roman"/>
          <w:sz w:val="24"/>
          <w:szCs w:val="24"/>
        </w:rPr>
        <w:t>O</w:t>
      </w:r>
      <w:r w:rsidRPr="005F7AAB">
        <w:rPr>
          <w:rFonts w:ascii="Times New Roman" w:hAnsi="Times New Roman" w:cs="Times New Roman"/>
          <w:sz w:val="24"/>
          <w:szCs w:val="24"/>
          <w:vertAlign w:val="subscript"/>
        </w:rPr>
        <w:t>6</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xml:space="preserve"> 219.06226 [M-H]</w:t>
      </w:r>
      <w:r w:rsidRPr="005F7AAB">
        <w:rPr>
          <w:rFonts w:ascii="Times New Roman" w:hAnsi="Times New Roman" w:cs="Times New Roman"/>
          <w:sz w:val="24"/>
          <w:szCs w:val="24"/>
          <w:vertAlign w:val="superscript"/>
        </w:rPr>
        <w:t>-</w:t>
      </w:r>
      <w:r w:rsidRPr="005F7AAB">
        <w:rPr>
          <w:rFonts w:ascii="Times New Roman" w:hAnsi="Times New Roman" w:cs="Times New Roman"/>
          <w:sz w:val="24"/>
          <w:szCs w:val="24"/>
        </w:rPr>
        <w:t>, found 219.06136; IR (thin film, cm</w:t>
      </w:r>
      <w:r w:rsidRPr="005F7AAB">
        <w:rPr>
          <w:rFonts w:ascii="Times New Roman" w:eastAsia="AdvOT8608a8d1+22" w:hAnsi="Times New Roman" w:cs="Times New Roman"/>
          <w:sz w:val="24"/>
          <w:szCs w:val="24"/>
          <w:vertAlign w:val="superscript"/>
        </w:rPr>
        <w:t>−</w:t>
      </w:r>
      <w:r w:rsidRPr="005F7AAB">
        <w:rPr>
          <w:rFonts w:ascii="Times New Roman" w:hAnsi="Times New Roman" w:cs="Times New Roman"/>
          <w:sz w:val="24"/>
          <w:szCs w:val="24"/>
          <w:vertAlign w:val="superscript"/>
        </w:rPr>
        <w:t>1</w:t>
      </w:r>
      <w:r w:rsidRPr="005F7AAB">
        <w:rPr>
          <w:rFonts w:ascii="Times New Roman" w:hAnsi="Times New Roman" w:cs="Times New Roman"/>
          <w:sz w:val="24"/>
          <w:szCs w:val="24"/>
        </w:rPr>
        <w:t>) 3326 (</w:t>
      </w:r>
      <w:proofErr w:type="spellStart"/>
      <w:r w:rsidRPr="005F7AAB">
        <w:rPr>
          <w:rFonts w:ascii="Times New Roman" w:hAnsi="Times New Roman" w:cs="Times New Roman"/>
          <w:sz w:val="24"/>
          <w:szCs w:val="24"/>
        </w:rPr>
        <w:t>br</w:t>
      </w:r>
      <w:proofErr w:type="spellEnd"/>
      <w:r w:rsidRPr="005F7AAB">
        <w:rPr>
          <w:rFonts w:ascii="Times New Roman" w:hAnsi="Times New Roman" w:cs="Times New Roman"/>
          <w:sz w:val="24"/>
          <w:szCs w:val="24"/>
        </w:rPr>
        <w:t>, s), 2980 (m), 2937 (m), 1731 (s), 1662 (s), 1557 (s), 1418 (s), 1379 (s), 1223 (m), 1150 (m), 1089 (m).</w:t>
      </w:r>
    </w:p>
    <w:p w:rsidR="008F6E4D" w:rsidRPr="009911FB" w:rsidRDefault="008F6E4D" w:rsidP="008F6E4D">
      <w:pPr>
        <w:pageBreakBefore/>
        <w:autoSpaceDE w:val="0"/>
        <w:spacing w:after="0" w:line="480" w:lineRule="auto"/>
        <w:ind w:right="-270"/>
        <w:jc w:val="both"/>
        <w:rPr>
          <w:rFonts w:ascii="Times New Roman" w:hAnsi="Times New Roman" w:cs="Times New Roman"/>
          <w:sz w:val="24"/>
          <w:szCs w:val="24"/>
        </w:rPr>
      </w:pPr>
    </w:p>
    <w:p w:rsidR="008F6E4D" w:rsidRPr="009911FB" w:rsidRDefault="008F6E4D" w:rsidP="008F6E4D">
      <w:pPr>
        <w:spacing w:line="480" w:lineRule="auto"/>
        <w:ind w:right="-270"/>
        <w:jc w:val="both"/>
        <w:rPr>
          <w:rFonts w:ascii="Times New Roman" w:hAnsi="Times New Roman" w:cs="Times New Roman"/>
          <w:sz w:val="24"/>
          <w:szCs w:val="24"/>
        </w:rPr>
      </w:pPr>
      <w:bookmarkStart w:id="0" w:name="_GoBack"/>
      <w:r>
        <w:rPr>
          <w:rFonts w:ascii="Times New Roman" w:hAnsi="Times New Roman" w:cs="Times New Roman"/>
          <w:noProof/>
          <w:sz w:val="24"/>
          <w:szCs w:val="24"/>
          <w:lang w:eastAsia="en-US"/>
        </w:rPr>
        <w:drawing>
          <wp:inline distT="0" distB="0" distL="0" distR="0">
            <wp:extent cx="5943600" cy="204597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3600" cy="2045970"/>
                    </a:xfrm>
                    <a:prstGeom prst="rect">
                      <a:avLst/>
                    </a:prstGeom>
                    <a:noFill/>
                  </pic:spPr>
                </pic:pic>
              </a:graphicData>
            </a:graphic>
          </wp:inline>
        </w:drawing>
      </w:r>
      <w:bookmarkEnd w:id="0"/>
    </w:p>
    <w:p w:rsidR="008F6E4D" w:rsidRPr="00575829" w:rsidRDefault="008F6E4D" w:rsidP="008F6E4D">
      <w:pPr>
        <w:spacing w:line="480" w:lineRule="auto"/>
        <w:ind w:right="-270"/>
        <w:jc w:val="both"/>
        <w:rPr>
          <w:rFonts w:ascii="Times New Roman" w:hAnsi="Times New Roman" w:cs="Times New Roman"/>
          <w:sz w:val="24"/>
          <w:szCs w:val="24"/>
        </w:rPr>
      </w:pPr>
      <w:proofErr w:type="gramStart"/>
      <w:r w:rsidRPr="009911FB">
        <w:rPr>
          <w:rFonts w:ascii="Times New Roman" w:hAnsi="Times New Roman" w:cs="Times New Roman"/>
          <w:sz w:val="24"/>
          <w:szCs w:val="24"/>
        </w:rPr>
        <w:t>Fig.</w:t>
      </w:r>
      <w:proofErr w:type="gramEnd"/>
      <w:r w:rsidRPr="009911FB">
        <w:rPr>
          <w:rFonts w:ascii="Times New Roman" w:hAnsi="Times New Roman" w:cs="Times New Roman"/>
          <w:sz w:val="24"/>
          <w:szCs w:val="24"/>
        </w:rPr>
        <w:t xml:space="preserve"> </w:t>
      </w:r>
      <w:r w:rsidR="002621A4">
        <w:rPr>
          <w:rFonts w:ascii="Times New Roman" w:hAnsi="Times New Roman" w:cs="Times New Roman"/>
          <w:sz w:val="24"/>
          <w:szCs w:val="24"/>
        </w:rPr>
        <w:t>S</w:t>
      </w:r>
      <w:r w:rsidRPr="009911FB">
        <w:rPr>
          <w:rFonts w:ascii="Times New Roman" w:hAnsi="Times New Roman" w:cs="Times New Roman"/>
          <w:sz w:val="24"/>
          <w:szCs w:val="24"/>
        </w:rPr>
        <w:t xml:space="preserve">1. </w:t>
      </w:r>
      <w:proofErr w:type="gramStart"/>
      <w:r w:rsidRPr="009911FB">
        <w:rPr>
          <w:rFonts w:ascii="Times New Roman" w:hAnsi="Times New Roman" w:cs="Times New Roman"/>
          <w:bCs/>
          <w:sz w:val="24"/>
          <w:szCs w:val="24"/>
        </w:rPr>
        <w:t xml:space="preserve">HR-MS/MS </w:t>
      </w:r>
      <w:r>
        <w:rPr>
          <w:rFonts w:ascii="Times New Roman" w:hAnsi="Times New Roman" w:cs="Times New Roman"/>
          <w:bCs/>
          <w:sz w:val="24"/>
          <w:szCs w:val="24"/>
        </w:rPr>
        <w:t>of ion 351</w:t>
      </w:r>
      <w:r w:rsidRPr="009911FB">
        <w:rPr>
          <w:rFonts w:ascii="Times New Roman" w:hAnsi="Times New Roman" w:cs="Times New Roman"/>
          <w:bCs/>
          <w:sz w:val="24"/>
          <w:szCs w:val="24"/>
        </w:rPr>
        <w:t>.</w:t>
      </w:r>
      <w:proofErr w:type="gramEnd"/>
    </w:p>
    <w:p w:rsidR="008F6E4D" w:rsidRPr="00575829" w:rsidRDefault="008F6E4D" w:rsidP="008F6E4D">
      <w:pPr>
        <w:spacing w:line="480" w:lineRule="auto"/>
        <w:ind w:right="-270"/>
        <w:jc w:val="both"/>
        <w:rPr>
          <w:rFonts w:ascii="Times New Roman" w:hAnsi="Times New Roman" w:cs="Times New Roman"/>
          <w:sz w:val="24"/>
          <w:szCs w:val="24"/>
        </w:rPr>
      </w:pPr>
    </w:p>
    <w:p w:rsidR="008F6E4D" w:rsidRPr="00575829" w:rsidRDefault="008F6E4D" w:rsidP="008F6E4D">
      <w:pPr>
        <w:spacing w:line="480" w:lineRule="auto"/>
        <w:ind w:right="-270"/>
        <w:jc w:val="both"/>
        <w:rPr>
          <w:rFonts w:ascii="Times New Roman" w:hAnsi="Times New Roman" w:cs="Times New Roman"/>
          <w:sz w:val="24"/>
          <w:szCs w:val="24"/>
        </w:rPr>
      </w:pPr>
    </w:p>
    <w:p w:rsidR="008F6E4D" w:rsidRPr="00575829" w:rsidRDefault="008F6E4D" w:rsidP="008F6E4D">
      <w:pPr>
        <w:spacing w:line="480" w:lineRule="auto"/>
        <w:ind w:right="-270"/>
        <w:jc w:val="both"/>
        <w:rPr>
          <w:rFonts w:ascii="Times New Roman" w:hAnsi="Times New Roman" w:cs="Times New Roman"/>
          <w:sz w:val="24"/>
          <w:szCs w:val="24"/>
        </w:rPr>
      </w:pPr>
    </w:p>
    <w:p w:rsidR="008F6E4D" w:rsidRPr="00575829" w:rsidRDefault="008F6E4D" w:rsidP="008F6E4D">
      <w:pPr>
        <w:spacing w:line="480" w:lineRule="auto"/>
        <w:ind w:right="-270"/>
        <w:jc w:val="both"/>
        <w:rPr>
          <w:rFonts w:ascii="Times New Roman" w:hAnsi="Times New Roman" w:cs="Times New Roman"/>
          <w:sz w:val="24"/>
          <w:szCs w:val="24"/>
        </w:rPr>
      </w:pPr>
    </w:p>
    <w:p w:rsidR="00260E93" w:rsidRDefault="00260E93" w:rsidP="00260E93">
      <w:r>
        <w:rPr>
          <w:noProof/>
          <w:lang w:eastAsia="en-US"/>
        </w:rPr>
        <w:lastRenderedPageBreak/>
        <w:drawing>
          <wp:inline distT="0" distB="0" distL="0" distR="0">
            <wp:extent cx="5991225" cy="68389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91225" cy="6838950"/>
                    </a:xfrm>
                    <a:prstGeom prst="rect">
                      <a:avLst/>
                    </a:prstGeom>
                    <a:noFill/>
                    <a:ln>
                      <a:noFill/>
                    </a:ln>
                  </pic:spPr>
                </pic:pic>
              </a:graphicData>
            </a:graphic>
          </wp:inline>
        </w:drawing>
      </w:r>
    </w:p>
    <w:p w:rsidR="00260E93" w:rsidRPr="002621A4" w:rsidRDefault="00260E93" w:rsidP="00260E93">
      <w:pPr>
        <w:spacing w:line="480" w:lineRule="auto"/>
        <w:ind w:right="-270"/>
        <w:jc w:val="both"/>
        <w:rPr>
          <w:rFonts w:ascii="Times New Roman" w:hAnsi="Times New Roman"/>
          <w:iCs/>
          <w:sz w:val="24"/>
          <w:szCs w:val="24"/>
        </w:rPr>
      </w:pPr>
      <w:proofErr w:type="gramStart"/>
      <w:r w:rsidRPr="002621A4">
        <w:rPr>
          <w:rFonts w:ascii="Times New Roman" w:hAnsi="Times New Roman"/>
          <w:iCs/>
          <w:sz w:val="24"/>
          <w:szCs w:val="24"/>
        </w:rPr>
        <w:t xml:space="preserve">Fig. </w:t>
      </w:r>
      <w:proofErr w:type="gramEnd"/>
      <w:r w:rsidR="002621A4" w:rsidRPr="002621A4">
        <w:rPr>
          <w:rFonts w:ascii="Times New Roman" w:hAnsi="Times New Roman"/>
          <w:iCs/>
          <w:sz w:val="24"/>
          <w:szCs w:val="24"/>
        </w:rPr>
        <w:t>S</w:t>
      </w:r>
      <w:r w:rsidRPr="002621A4">
        <w:rPr>
          <w:rFonts w:ascii="Times New Roman" w:hAnsi="Times New Roman"/>
          <w:iCs/>
          <w:sz w:val="24"/>
          <w:szCs w:val="24"/>
        </w:rPr>
        <w:t xml:space="preserve">2. Comparison of feces of </w:t>
      </w:r>
      <w:r w:rsidRPr="002621A4">
        <w:rPr>
          <w:rStyle w:val="hps"/>
          <w:rFonts w:ascii="Times New Roman" w:hAnsi="Times New Roman"/>
          <w:sz w:val="24"/>
          <w:szCs w:val="24"/>
          <w:lang w:val="en"/>
        </w:rPr>
        <w:t>6</w:t>
      </w:r>
      <w:r w:rsidRPr="002621A4">
        <w:rPr>
          <w:rStyle w:val="hps"/>
          <w:rFonts w:ascii="Times New Roman" w:hAnsi="Times New Roman"/>
          <w:sz w:val="24"/>
          <w:szCs w:val="24"/>
          <w:vertAlign w:val="superscript"/>
          <w:lang w:val="en"/>
        </w:rPr>
        <w:t>th</w:t>
      </w:r>
      <w:r w:rsidRPr="002621A4">
        <w:rPr>
          <w:rStyle w:val="hps"/>
          <w:rFonts w:ascii="Times New Roman" w:hAnsi="Times New Roman"/>
          <w:sz w:val="24"/>
          <w:szCs w:val="24"/>
          <w:lang w:val="en"/>
        </w:rPr>
        <w:t xml:space="preserve"> instar larvae </w:t>
      </w:r>
      <w:r w:rsidRPr="002621A4">
        <w:rPr>
          <w:rFonts w:ascii="Times New Roman" w:hAnsi="Times New Roman"/>
          <w:iCs/>
          <w:sz w:val="24"/>
          <w:szCs w:val="24"/>
        </w:rPr>
        <w:t xml:space="preserve">treated with 3-NPA </w:t>
      </w:r>
      <w:r w:rsidRPr="002621A4">
        <w:rPr>
          <w:rStyle w:val="hps"/>
          <w:rFonts w:ascii="Times New Roman" w:hAnsi="Times New Roman"/>
          <w:sz w:val="24"/>
          <w:szCs w:val="24"/>
          <w:lang w:val="en"/>
        </w:rPr>
        <w:t xml:space="preserve">and </w:t>
      </w:r>
      <w:r w:rsidRPr="002621A4">
        <w:rPr>
          <w:rFonts w:ascii="Times New Roman" w:hAnsi="Times New Roman"/>
          <w:iCs/>
          <w:sz w:val="24"/>
          <w:szCs w:val="24"/>
        </w:rPr>
        <w:t xml:space="preserve">synthetic </w:t>
      </w:r>
      <w:r w:rsidRPr="002621A4">
        <w:rPr>
          <w:rFonts w:ascii="Times New Roman" w:hAnsi="Times New Roman"/>
          <w:sz w:val="24"/>
          <w:szCs w:val="24"/>
        </w:rPr>
        <w:t xml:space="preserve">amino acid </w:t>
      </w:r>
      <w:proofErr w:type="gramStart"/>
      <w:r w:rsidRPr="002621A4">
        <w:rPr>
          <w:rFonts w:ascii="Times New Roman" w:hAnsi="Times New Roman"/>
          <w:sz w:val="24"/>
          <w:szCs w:val="24"/>
        </w:rPr>
        <w:t>amides</w:t>
      </w:r>
      <w:proofErr w:type="gramEnd"/>
      <w:r w:rsidRPr="002621A4">
        <w:rPr>
          <w:rFonts w:ascii="Times New Roman" w:hAnsi="Times New Roman"/>
          <w:iCs/>
          <w:sz w:val="24"/>
          <w:szCs w:val="24"/>
        </w:rPr>
        <w:t xml:space="preserve">. </w:t>
      </w:r>
    </w:p>
    <w:p w:rsidR="00260E93" w:rsidRPr="002621A4" w:rsidRDefault="00260E93" w:rsidP="00260E93">
      <w:pPr>
        <w:rPr>
          <w:rFonts w:ascii="Times New Roman" w:hAnsi="Times New Roman"/>
          <w:sz w:val="24"/>
          <w:szCs w:val="24"/>
          <w:lang w:val="en"/>
        </w:rPr>
      </w:pPr>
      <w:r w:rsidRPr="002621A4">
        <w:rPr>
          <w:rFonts w:ascii="Times New Roman" w:hAnsi="Times New Roman"/>
          <w:sz w:val="24"/>
          <w:szCs w:val="24"/>
          <w:lang w:val="en"/>
        </w:rPr>
        <w:t>(S-</w:t>
      </w:r>
      <w:r w:rsidRPr="002621A4">
        <w:rPr>
          <w:rFonts w:ascii="Times New Roman" w:hAnsi="Times New Roman"/>
          <w:sz w:val="24"/>
          <w:szCs w:val="24"/>
        </w:rPr>
        <w:t xml:space="preserve"> </w:t>
      </w:r>
      <w:proofErr w:type="gramStart"/>
      <w:r w:rsidRPr="002621A4">
        <w:rPr>
          <w:rFonts w:ascii="Times New Roman" w:hAnsi="Times New Roman"/>
          <w:sz w:val="24"/>
          <w:szCs w:val="24"/>
          <w:lang w:val="en"/>
        </w:rPr>
        <w:t>synthetic</w:t>
      </w:r>
      <w:proofErr w:type="gramEnd"/>
      <w:r w:rsidRPr="002621A4">
        <w:rPr>
          <w:rFonts w:ascii="Times New Roman" w:hAnsi="Times New Roman"/>
          <w:sz w:val="24"/>
          <w:szCs w:val="24"/>
          <w:lang w:val="en"/>
        </w:rPr>
        <w:t xml:space="preserve"> standard, M-</w:t>
      </w:r>
      <w:r w:rsidRPr="002621A4">
        <w:rPr>
          <w:rFonts w:ascii="Times New Roman" w:hAnsi="Times New Roman"/>
          <w:sz w:val="24"/>
          <w:szCs w:val="24"/>
        </w:rPr>
        <w:t xml:space="preserve"> </w:t>
      </w:r>
      <w:r w:rsidRPr="002621A4">
        <w:rPr>
          <w:rFonts w:ascii="Times New Roman" w:hAnsi="Times New Roman"/>
          <w:sz w:val="24"/>
          <w:szCs w:val="24"/>
          <w:lang w:val="en"/>
        </w:rPr>
        <w:t>metabolite).</w:t>
      </w:r>
    </w:p>
    <w:p w:rsidR="008F6E4D" w:rsidRPr="00B04292" w:rsidRDefault="008F6E4D" w:rsidP="008F6E4D">
      <w:pPr>
        <w:autoSpaceDE w:val="0"/>
        <w:spacing w:after="0" w:line="480" w:lineRule="auto"/>
        <w:ind w:right="-270"/>
        <w:jc w:val="both"/>
        <w:rPr>
          <w:rFonts w:ascii="Times New Roman" w:hAnsi="Times New Roman" w:cs="Times New Roman"/>
          <w:b/>
          <w:sz w:val="28"/>
          <w:szCs w:val="28"/>
        </w:rPr>
      </w:pPr>
      <w:r w:rsidRPr="002621A4">
        <w:rPr>
          <w:rFonts w:ascii="Helvetica" w:hAnsi="Helvetica" w:cs="Helvetica"/>
          <w:sz w:val="24"/>
          <w:szCs w:val="24"/>
        </w:rPr>
        <w:br w:type="page"/>
      </w:r>
      <w:r w:rsidRPr="00B04292">
        <w:rPr>
          <w:rFonts w:ascii="Times New Roman" w:hAnsi="Times New Roman" w:cs="Times New Roman"/>
          <w:b/>
          <w:sz w:val="28"/>
          <w:szCs w:val="28"/>
        </w:rPr>
        <w:lastRenderedPageBreak/>
        <w:t>Appendix II</w:t>
      </w:r>
    </w:p>
    <w:p w:rsidR="008F6E4D" w:rsidRPr="00B04292" w:rsidRDefault="008F6E4D" w:rsidP="008F6E4D">
      <w:pPr>
        <w:spacing w:line="480" w:lineRule="auto"/>
        <w:rPr>
          <w:rFonts w:ascii="Times New Roman" w:hAnsi="Times New Roman" w:cs="Times New Roman"/>
          <w:b/>
          <w:sz w:val="24"/>
          <w:szCs w:val="24"/>
        </w:rPr>
      </w:pPr>
      <w:r w:rsidRPr="00B04292">
        <w:rPr>
          <w:rFonts w:ascii="Times New Roman" w:hAnsi="Times New Roman" w:cs="Times New Roman"/>
          <w:b/>
          <w:sz w:val="24"/>
          <w:szCs w:val="24"/>
          <w:vertAlign w:val="superscript"/>
        </w:rPr>
        <w:t>1</w:t>
      </w:r>
      <w:r w:rsidRPr="00B04292">
        <w:rPr>
          <w:rFonts w:ascii="Times New Roman" w:hAnsi="Times New Roman" w:cs="Times New Roman"/>
          <w:b/>
          <w:sz w:val="24"/>
          <w:szCs w:val="24"/>
        </w:rPr>
        <w:t>H-</w:t>
      </w:r>
      <w:proofErr w:type="gramStart"/>
      <w:r w:rsidRPr="00B04292">
        <w:rPr>
          <w:rFonts w:ascii="Times New Roman" w:hAnsi="Times New Roman" w:cs="Times New Roman"/>
          <w:b/>
          <w:sz w:val="24"/>
          <w:szCs w:val="24"/>
        </w:rPr>
        <w:t>,</w:t>
      </w:r>
      <w:r w:rsidRPr="00B04292">
        <w:rPr>
          <w:rFonts w:ascii="Times New Roman" w:hAnsi="Times New Roman" w:cs="Times New Roman"/>
          <w:b/>
          <w:sz w:val="24"/>
          <w:szCs w:val="24"/>
          <w:vertAlign w:val="superscript"/>
        </w:rPr>
        <w:t>13</w:t>
      </w:r>
      <w:r w:rsidRPr="00B04292">
        <w:rPr>
          <w:rFonts w:ascii="Times New Roman" w:hAnsi="Times New Roman" w:cs="Times New Roman"/>
          <w:b/>
          <w:sz w:val="24"/>
          <w:szCs w:val="24"/>
        </w:rPr>
        <w:t>C</w:t>
      </w:r>
      <w:proofErr w:type="gramEnd"/>
      <w:r w:rsidRPr="00B04292">
        <w:rPr>
          <w:rFonts w:ascii="Times New Roman" w:hAnsi="Times New Roman" w:cs="Times New Roman"/>
          <w:b/>
          <w:sz w:val="24"/>
          <w:szCs w:val="24"/>
        </w:rPr>
        <w:t xml:space="preserve"> NMR- and IR-spectra of compounds 1-4</w:t>
      </w: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5F7AAB" w:rsidRDefault="008F6E4D" w:rsidP="008F6E4D">
      <w:pPr>
        <w:spacing w:line="480" w:lineRule="auto"/>
        <w:rPr>
          <w:b/>
          <w:sz w:val="24"/>
          <w:szCs w:val="24"/>
        </w:rPr>
      </w:pPr>
    </w:p>
    <w:p w:rsidR="008F6E4D" w:rsidRPr="00C93CFA" w:rsidRDefault="008F6E4D" w:rsidP="008F6E4D">
      <w:pPr>
        <w:spacing w:line="480" w:lineRule="auto"/>
        <w:rPr>
          <w:sz w:val="24"/>
          <w:szCs w:val="24"/>
          <w:lang w:val="de-DE"/>
        </w:rPr>
      </w:pPr>
      <w:r>
        <w:rPr>
          <w:noProof/>
          <w:sz w:val="24"/>
          <w:szCs w:val="24"/>
          <w:lang w:eastAsia="en-US"/>
        </w:rPr>
        <w:lastRenderedPageBreak/>
        <w:drawing>
          <wp:inline distT="0" distB="0" distL="0" distR="0">
            <wp:extent cx="5543550" cy="384810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grayscl/>
                      <a:biLevel thresh="50000"/>
                      <a:extLst>
                        <a:ext uri="{28A0092B-C50C-407E-A947-70E740481C1C}">
                          <a14:useLocalDpi xmlns:a14="http://schemas.microsoft.com/office/drawing/2010/main" val="0"/>
                        </a:ext>
                      </a:extLst>
                    </a:blip>
                    <a:srcRect/>
                    <a:stretch>
                      <a:fillRect/>
                    </a:stretch>
                  </pic:blipFill>
                  <pic:spPr bwMode="auto">
                    <a:xfrm>
                      <a:off x="0" y="0"/>
                      <a:ext cx="5543550" cy="3848100"/>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p>
    <w:p w:rsidR="008F6E4D" w:rsidRPr="00C93CFA" w:rsidRDefault="008F6E4D" w:rsidP="008F6E4D">
      <w:pPr>
        <w:spacing w:line="480" w:lineRule="auto"/>
        <w:rPr>
          <w:sz w:val="24"/>
          <w:szCs w:val="24"/>
          <w:lang w:val="de-DE"/>
        </w:rPr>
      </w:pPr>
      <w:r>
        <w:rPr>
          <w:noProof/>
          <w:sz w:val="24"/>
          <w:szCs w:val="24"/>
          <w:lang w:eastAsia="en-US"/>
        </w:rPr>
        <w:drawing>
          <wp:inline distT="0" distB="0" distL="0" distR="0">
            <wp:extent cx="5543550" cy="382905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grayscl/>
                      <a:biLevel thresh="50000"/>
                      <a:extLst>
                        <a:ext uri="{28A0092B-C50C-407E-A947-70E740481C1C}">
                          <a14:useLocalDpi xmlns:a14="http://schemas.microsoft.com/office/drawing/2010/main" val="0"/>
                        </a:ext>
                      </a:extLst>
                    </a:blip>
                    <a:srcRect/>
                    <a:stretch>
                      <a:fillRect/>
                    </a:stretch>
                  </pic:blipFill>
                  <pic:spPr bwMode="auto">
                    <a:xfrm>
                      <a:off x="0" y="0"/>
                      <a:ext cx="5543550" cy="3829050"/>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r>
        <w:rPr>
          <w:noProof/>
          <w:sz w:val="24"/>
          <w:szCs w:val="24"/>
          <w:lang w:eastAsia="en-US"/>
        </w:rPr>
        <w:lastRenderedPageBreak/>
        <w:drawing>
          <wp:inline distT="0" distB="0" distL="0" distR="0">
            <wp:extent cx="5943600" cy="8201025"/>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grayscl/>
                      <a:biLevel thresh="50000"/>
                      <a:extLst>
                        <a:ext uri="{28A0092B-C50C-407E-A947-70E740481C1C}">
                          <a14:useLocalDpi xmlns:a14="http://schemas.microsoft.com/office/drawing/2010/main" val="0"/>
                        </a:ext>
                      </a:extLst>
                    </a:blip>
                    <a:srcRect/>
                    <a:stretch>
                      <a:fillRect/>
                    </a:stretch>
                  </pic:blipFill>
                  <pic:spPr bwMode="auto">
                    <a:xfrm>
                      <a:off x="0" y="0"/>
                      <a:ext cx="5943600" cy="8201025"/>
                    </a:xfrm>
                    <a:prstGeom prst="rect">
                      <a:avLst/>
                    </a:prstGeom>
                    <a:noFill/>
                    <a:ln>
                      <a:noFill/>
                    </a:ln>
                  </pic:spPr>
                </pic:pic>
              </a:graphicData>
            </a:graphic>
          </wp:inline>
        </w:drawing>
      </w:r>
    </w:p>
    <w:p w:rsidR="008F6E4D" w:rsidRPr="00C93CFA" w:rsidRDefault="008F6E4D" w:rsidP="008F6E4D">
      <w:pPr>
        <w:spacing w:line="480" w:lineRule="auto"/>
        <w:jc w:val="center"/>
        <w:rPr>
          <w:sz w:val="24"/>
          <w:szCs w:val="24"/>
          <w:lang w:val="de-DE"/>
        </w:rPr>
      </w:pPr>
      <w:r>
        <w:rPr>
          <w:noProof/>
          <w:sz w:val="24"/>
          <w:szCs w:val="24"/>
          <w:lang w:eastAsia="en-US"/>
        </w:rPr>
        <w:lastRenderedPageBreak/>
        <w:drawing>
          <wp:inline distT="0" distB="0" distL="0" distR="0">
            <wp:extent cx="5543550" cy="38100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5543550" cy="3810000"/>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p>
    <w:p w:rsidR="008F6E4D" w:rsidRPr="00C93CFA" w:rsidRDefault="008F6E4D" w:rsidP="008F6E4D">
      <w:pPr>
        <w:spacing w:line="480" w:lineRule="auto"/>
        <w:jc w:val="center"/>
        <w:rPr>
          <w:sz w:val="24"/>
          <w:szCs w:val="24"/>
          <w:lang w:val="de-DE"/>
        </w:rPr>
      </w:pPr>
      <w:r>
        <w:rPr>
          <w:noProof/>
          <w:sz w:val="24"/>
          <w:szCs w:val="24"/>
          <w:lang w:eastAsia="en-US"/>
        </w:rPr>
        <w:drawing>
          <wp:inline distT="0" distB="0" distL="0" distR="0">
            <wp:extent cx="5543550" cy="384810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grayscl/>
                      <a:biLevel thresh="50000"/>
                      <a:extLst>
                        <a:ext uri="{28A0092B-C50C-407E-A947-70E740481C1C}">
                          <a14:useLocalDpi xmlns:a14="http://schemas.microsoft.com/office/drawing/2010/main" val="0"/>
                        </a:ext>
                      </a:extLst>
                    </a:blip>
                    <a:srcRect/>
                    <a:stretch>
                      <a:fillRect/>
                    </a:stretch>
                  </pic:blipFill>
                  <pic:spPr bwMode="auto">
                    <a:xfrm>
                      <a:off x="0" y="0"/>
                      <a:ext cx="5543550" cy="3848100"/>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r>
        <w:rPr>
          <w:noProof/>
          <w:sz w:val="24"/>
          <w:szCs w:val="24"/>
          <w:lang w:eastAsia="en-US"/>
        </w:rPr>
        <w:lastRenderedPageBreak/>
        <w:drawing>
          <wp:inline distT="0" distB="0" distL="0" distR="0">
            <wp:extent cx="5943600" cy="8220075"/>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grayscl/>
                      <a:biLevel thresh="50000"/>
                      <a:extLst>
                        <a:ext uri="{28A0092B-C50C-407E-A947-70E740481C1C}">
                          <a14:useLocalDpi xmlns:a14="http://schemas.microsoft.com/office/drawing/2010/main" val="0"/>
                        </a:ext>
                      </a:extLst>
                    </a:blip>
                    <a:srcRect/>
                    <a:stretch>
                      <a:fillRect/>
                    </a:stretch>
                  </pic:blipFill>
                  <pic:spPr bwMode="auto">
                    <a:xfrm>
                      <a:off x="0" y="0"/>
                      <a:ext cx="5943600" cy="8220075"/>
                    </a:xfrm>
                    <a:prstGeom prst="rect">
                      <a:avLst/>
                    </a:prstGeom>
                    <a:noFill/>
                    <a:ln>
                      <a:noFill/>
                    </a:ln>
                  </pic:spPr>
                </pic:pic>
              </a:graphicData>
            </a:graphic>
          </wp:inline>
        </w:drawing>
      </w:r>
    </w:p>
    <w:p w:rsidR="008F6E4D" w:rsidRPr="00C93CFA" w:rsidRDefault="008F6E4D" w:rsidP="008F6E4D">
      <w:pPr>
        <w:spacing w:line="480" w:lineRule="auto"/>
        <w:jc w:val="center"/>
        <w:rPr>
          <w:sz w:val="24"/>
          <w:szCs w:val="24"/>
          <w:lang w:val="de-DE"/>
        </w:rPr>
      </w:pPr>
      <w:r>
        <w:rPr>
          <w:noProof/>
          <w:sz w:val="24"/>
          <w:szCs w:val="24"/>
          <w:lang w:eastAsia="en-US"/>
        </w:rPr>
        <w:lastRenderedPageBreak/>
        <w:drawing>
          <wp:inline distT="0" distB="0" distL="0" distR="0">
            <wp:extent cx="5543550" cy="3829050"/>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grayscl/>
                      <a:biLevel thresh="50000"/>
                      <a:extLst>
                        <a:ext uri="{28A0092B-C50C-407E-A947-70E740481C1C}">
                          <a14:useLocalDpi xmlns:a14="http://schemas.microsoft.com/office/drawing/2010/main" val="0"/>
                        </a:ext>
                      </a:extLst>
                    </a:blip>
                    <a:srcRect/>
                    <a:stretch>
                      <a:fillRect/>
                    </a:stretch>
                  </pic:blipFill>
                  <pic:spPr bwMode="auto">
                    <a:xfrm>
                      <a:off x="0" y="0"/>
                      <a:ext cx="5543550" cy="3829050"/>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p>
    <w:p w:rsidR="008F6E4D" w:rsidRPr="00C93CFA" w:rsidRDefault="008F6E4D" w:rsidP="008F6E4D">
      <w:pPr>
        <w:spacing w:line="480" w:lineRule="auto"/>
        <w:jc w:val="center"/>
        <w:rPr>
          <w:sz w:val="24"/>
          <w:szCs w:val="24"/>
          <w:lang w:val="de-DE"/>
        </w:rPr>
      </w:pPr>
      <w:r>
        <w:rPr>
          <w:noProof/>
          <w:sz w:val="24"/>
          <w:szCs w:val="24"/>
          <w:lang w:eastAsia="en-US"/>
        </w:rPr>
        <w:drawing>
          <wp:inline distT="0" distB="0" distL="0" distR="0">
            <wp:extent cx="5543550" cy="3838575"/>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grayscl/>
                      <a:biLevel thresh="50000"/>
                      <a:extLst>
                        <a:ext uri="{28A0092B-C50C-407E-A947-70E740481C1C}">
                          <a14:useLocalDpi xmlns:a14="http://schemas.microsoft.com/office/drawing/2010/main" val="0"/>
                        </a:ext>
                      </a:extLst>
                    </a:blip>
                    <a:srcRect/>
                    <a:stretch>
                      <a:fillRect/>
                    </a:stretch>
                  </pic:blipFill>
                  <pic:spPr bwMode="auto">
                    <a:xfrm>
                      <a:off x="0" y="0"/>
                      <a:ext cx="5543550" cy="3838575"/>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r>
        <w:rPr>
          <w:noProof/>
          <w:sz w:val="24"/>
          <w:szCs w:val="24"/>
          <w:lang w:eastAsia="en-US"/>
        </w:rPr>
        <w:lastRenderedPageBreak/>
        <w:drawing>
          <wp:inline distT="0" distB="0" distL="0" distR="0">
            <wp:extent cx="5943600" cy="817245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5943600" cy="8172450"/>
                    </a:xfrm>
                    <a:prstGeom prst="rect">
                      <a:avLst/>
                    </a:prstGeom>
                    <a:noFill/>
                    <a:ln>
                      <a:noFill/>
                    </a:ln>
                  </pic:spPr>
                </pic:pic>
              </a:graphicData>
            </a:graphic>
          </wp:inline>
        </w:drawing>
      </w:r>
    </w:p>
    <w:p w:rsidR="008F6E4D" w:rsidRPr="00C93CFA" w:rsidRDefault="008F6E4D" w:rsidP="008F6E4D">
      <w:pPr>
        <w:spacing w:line="480" w:lineRule="auto"/>
        <w:jc w:val="center"/>
        <w:rPr>
          <w:sz w:val="24"/>
          <w:szCs w:val="24"/>
          <w:lang w:val="de-DE"/>
        </w:rPr>
      </w:pPr>
      <w:r>
        <w:rPr>
          <w:noProof/>
          <w:sz w:val="24"/>
          <w:szCs w:val="24"/>
          <w:lang w:eastAsia="en-US"/>
        </w:rPr>
        <w:lastRenderedPageBreak/>
        <w:drawing>
          <wp:inline distT="0" distB="0" distL="0" distR="0">
            <wp:extent cx="5534025" cy="3829050"/>
            <wp:effectExtent l="0" t="0" r="952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grayscl/>
                      <a:biLevel thresh="50000"/>
                      <a:extLst>
                        <a:ext uri="{28A0092B-C50C-407E-A947-70E740481C1C}">
                          <a14:useLocalDpi xmlns:a14="http://schemas.microsoft.com/office/drawing/2010/main" val="0"/>
                        </a:ext>
                      </a:extLst>
                    </a:blip>
                    <a:srcRect/>
                    <a:stretch>
                      <a:fillRect/>
                    </a:stretch>
                  </pic:blipFill>
                  <pic:spPr bwMode="auto">
                    <a:xfrm>
                      <a:off x="0" y="0"/>
                      <a:ext cx="5534025" cy="3829050"/>
                    </a:xfrm>
                    <a:prstGeom prst="rect">
                      <a:avLst/>
                    </a:prstGeom>
                    <a:noFill/>
                    <a:ln>
                      <a:noFill/>
                    </a:ln>
                  </pic:spPr>
                </pic:pic>
              </a:graphicData>
            </a:graphic>
          </wp:inline>
        </w:drawing>
      </w:r>
    </w:p>
    <w:p w:rsidR="008F6E4D" w:rsidRPr="00C93CFA" w:rsidRDefault="008F6E4D" w:rsidP="008F6E4D">
      <w:pPr>
        <w:spacing w:line="480" w:lineRule="auto"/>
        <w:rPr>
          <w:sz w:val="24"/>
          <w:szCs w:val="24"/>
          <w:lang w:val="de-DE"/>
        </w:rPr>
      </w:pPr>
    </w:p>
    <w:p w:rsidR="008F6E4D" w:rsidRPr="00C93CFA" w:rsidRDefault="008F6E4D" w:rsidP="008F6E4D">
      <w:pPr>
        <w:spacing w:line="480" w:lineRule="auto"/>
        <w:jc w:val="center"/>
        <w:rPr>
          <w:sz w:val="24"/>
          <w:szCs w:val="24"/>
          <w:lang w:val="de-DE"/>
        </w:rPr>
      </w:pPr>
      <w:r>
        <w:rPr>
          <w:noProof/>
          <w:sz w:val="24"/>
          <w:szCs w:val="24"/>
          <w:lang w:eastAsia="en-US"/>
        </w:rPr>
        <w:drawing>
          <wp:inline distT="0" distB="0" distL="0" distR="0">
            <wp:extent cx="5543550" cy="385762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grayscl/>
                      <a:biLevel thresh="50000"/>
                      <a:extLst>
                        <a:ext uri="{28A0092B-C50C-407E-A947-70E740481C1C}">
                          <a14:useLocalDpi xmlns:a14="http://schemas.microsoft.com/office/drawing/2010/main" val="0"/>
                        </a:ext>
                      </a:extLst>
                    </a:blip>
                    <a:srcRect/>
                    <a:stretch>
                      <a:fillRect/>
                    </a:stretch>
                  </pic:blipFill>
                  <pic:spPr bwMode="auto">
                    <a:xfrm>
                      <a:off x="0" y="0"/>
                      <a:ext cx="5543550" cy="3857625"/>
                    </a:xfrm>
                    <a:prstGeom prst="rect">
                      <a:avLst/>
                    </a:prstGeom>
                    <a:noFill/>
                    <a:ln>
                      <a:noFill/>
                    </a:ln>
                  </pic:spPr>
                </pic:pic>
              </a:graphicData>
            </a:graphic>
          </wp:inline>
        </w:drawing>
      </w:r>
    </w:p>
    <w:p w:rsidR="006E1BB1" w:rsidRDefault="006E1BB1"/>
    <w:sectPr w:rsidR="006E1BB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vOT8608a8d1+22">
    <w:altName w:val="MS Mincho"/>
    <w:charset w:val="80"/>
    <w:family w:val="auto"/>
    <w:pitch w:val="default"/>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E4D"/>
    <w:rsid w:val="00260E93"/>
    <w:rsid w:val="002621A4"/>
    <w:rsid w:val="006E1BB1"/>
    <w:rsid w:val="008F6E4D"/>
    <w:rsid w:val="00EC5F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E4D"/>
    <w:pPr>
      <w:suppressAutoHyphens/>
    </w:pPr>
    <w:rPr>
      <w:rFonts w:ascii="Calibri" w:eastAsia="Calibri" w:hAnsi="Calibri" w:cs="Calibri"/>
      <w:lang w:val="en-US"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rsid w:val="008F6E4D"/>
  </w:style>
  <w:style w:type="paragraph" w:styleId="CommentText">
    <w:name w:val="annotation text"/>
    <w:basedOn w:val="Normal"/>
    <w:link w:val="CommentTextChar"/>
    <w:rsid w:val="008F6E4D"/>
    <w:rPr>
      <w:sz w:val="20"/>
      <w:szCs w:val="20"/>
    </w:rPr>
  </w:style>
  <w:style w:type="character" w:customStyle="1" w:styleId="CommentTextChar">
    <w:name w:val="Comment Text Char"/>
    <w:basedOn w:val="DefaultParagraphFont"/>
    <w:link w:val="CommentText"/>
    <w:rsid w:val="008F6E4D"/>
    <w:rPr>
      <w:rFonts w:ascii="Calibri" w:eastAsia="Calibri" w:hAnsi="Calibri" w:cs="Calibri"/>
      <w:sz w:val="20"/>
      <w:szCs w:val="20"/>
      <w:lang w:val="en-US" w:eastAsia="ar-SA"/>
    </w:rPr>
  </w:style>
  <w:style w:type="paragraph" w:styleId="HTMLPreformatted">
    <w:name w:val="HTML Preformatted"/>
    <w:basedOn w:val="Normal"/>
    <w:link w:val="HTMLPreformattedChar"/>
    <w:uiPriority w:val="99"/>
    <w:unhideWhenUsed/>
    <w:rsid w:val="008F6E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Times New Roman"/>
      <w:sz w:val="20"/>
      <w:szCs w:val="20"/>
      <w:lang w:val="x-none" w:eastAsia="x-none"/>
    </w:rPr>
  </w:style>
  <w:style w:type="character" w:customStyle="1" w:styleId="HTMLPreformattedChar">
    <w:name w:val="HTML Preformatted Char"/>
    <w:basedOn w:val="DefaultParagraphFont"/>
    <w:link w:val="HTMLPreformatted"/>
    <w:uiPriority w:val="99"/>
    <w:rsid w:val="008F6E4D"/>
    <w:rPr>
      <w:rFonts w:ascii="Courier New" w:eastAsia="Times New Roman" w:hAnsi="Courier New" w:cs="Times New Roman"/>
      <w:sz w:val="20"/>
      <w:szCs w:val="20"/>
      <w:lang w:val="x-none" w:eastAsia="x-none"/>
    </w:rPr>
  </w:style>
  <w:style w:type="character" w:customStyle="1" w:styleId="pmauthor">
    <w:name w:val="pm_author"/>
    <w:rsid w:val="008F6E4D"/>
  </w:style>
  <w:style w:type="paragraph" w:styleId="BalloonText">
    <w:name w:val="Balloon Text"/>
    <w:basedOn w:val="Normal"/>
    <w:link w:val="BalloonTextChar"/>
    <w:uiPriority w:val="99"/>
    <w:semiHidden/>
    <w:unhideWhenUsed/>
    <w:rsid w:val="008F6E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6E4D"/>
    <w:rPr>
      <w:rFonts w:ascii="Tahoma" w:eastAsia="Calibri" w:hAnsi="Tahoma" w:cs="Tahoma"/>
      <w:sz w:val="16"/>
      <w:szCs w:val="16"/>
      <w:lang w:val="en-U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E4D"/>
    <w:pPr>
      <w:suppressAutoHyphens/>
    </w:pPr>
    <w:rPr>
      <w:rFonts w:ascii="Calibri" w:eastAsia="Calibri" w:hAnsi="Calibri" w:cs="Calibri"/>
      <w:lang w:val="en-US"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rsid w:val="008F6E4D"/>
  </w:style>
  <w:style w:type="paragraph" w:styleId="CommentText">
    <w:name w:val="annotation text"/>
    <w:basedOn w:val="Normal"/>
    <w:link w:val="CommentTextChar"/>
    <w:rsid w:val="008F6E4D"/>
    <w:rPr>
      <w:sz w:val="20"/>
      <w:szCs w:val="20"/>
    </w:rPr>
  </w:style>
  <w:style w:type="character" w:customStyle="1" w:styleId="CommentTextChar">
    <w:name w:val="Comment Text Char"/>
    <w:basedOn w:val="DefaultParagraphFont"/>
    <w:link w:val="CommentText"/>
    <w:rsid w:val="008F6E4D"/>
    <w:rPr>
      <w:rFonts w:ascii="Calibri" w:eastAsia="Calibri" w:hAnsi="Calibri" w:cs="Calibri"/>
      <w:sz w:val="20"/>
      <w:szCs w:val="20"/>
      <w:lang w:val="en-US" w:eastAsia="ar-SA"/>
    </w:rPr>
  </w:style>
  <w:style w:type="paragraph" w:styleId="HTMLPreformatted">
    <w:name w:val="HTML Preformatted"/>
    <w:basedOn w:val="Normal"/>
    <w:link w:val="HTMLPreformattedChar"/>
    <w:uiPriority w:val="99"/>
    <w:unhideWhenUsed/>
    <w:rsid w:val="008F6E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Times New Roman"/>
      <w:sz w:val="20"/>
      <w:szCs w:val="20"/>
      <w:lang w:val="x-none" w:eastAsia="x-none"/>
    </w:rPr>
  </w:style>
  <w:style w:type="character" w:customStyle="1" w:styleId="HTMLPreformattedChar">
    <w:name w:val="HTML Preformatted Char"/>
    <w:basedOn w:val="DefaultParagraphFont"/>
    <w:link w:val="HTMLPreformatted"/>
    <w:uiPriority w:val="99"/>
    <w:rsid w:val="008F6E4D"/>
    <w:rPr>
      <w:rFonts w:ascii="Courier New" w:eastAsia="Times New Roman" w:hAnsi="Courier New" w:cs="Times New Roman"/>
      <w:sz w:val="20"/>
      <w:szCs w:val="20"/>
      <w:lang w:val="x-none" w:eastAsia="x-none"/>
    </w:rPr>
  </w:style>
  <w:style w:type="character" w:customStyle="1" w:styleId="pmauthor">
    <w:name w:val="pm_author"/>
    <w:rsid w:val="008F6E4D"/>
  </w:style>
  <w:style w:type="paragraph" w:styleId="BalloonText">
    <w:name w:val="Balloon Text"/>
    <w:basedOn w:val="Normal"/>
    <w:link w:val="BalloonTextChar"/>
    <w:uiPriority w:val="99"/>
    <w:semiHidden/>
    <w:unhideWhenUsed/>
    <w:rsid w:val="008F6E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6E4D"/>
    <w:rPr>
      <w:rFonts w:ascii="Tahoma" w:eastAsia="Calibri" w:hAnsi="Tahoma" w:cs="Tahoma"/>
      <w:sz w:val="16"/>
      <w:szCs w:val="16"/>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wmf"/><Relationship Id="rId18" Type="http://schemas.openxmlformats.org/officeDocument/2006/relationships/image" Target="media/image13.wmf"/><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wmf"/><Relationship Id="rId17" Type="http://schemas.openxmlformats.org/officeDocument/2006/relationships/image" Target="media/image12.wmf"/><Relationship Id="rId2" Type="http://schemas.microsoft.com/office/2007/relationships/stylesWithEffects" Target="stylesWithEffects.xml"/><Relationship Id="rId16" Type="http://schemas.openxmlformats.org/officeDocument/2006/relationships/image" Target="media/image11.wmf"/><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oleObject" Target="embeddings/oleObject1.bin"/><Relationship Id="rId11" Type="http://schemas.openxmlformats.org/officeDocument/2006/relationships/image" Target="media/image6.wmf"/><Relationship Id="rId5" Type="http://schemas.openxmlformats.org/officeDocument/2006/relationships/image" Target="media/image1.emf"/><Relationship Id="rId15" Type="http://schemas.openxmlformats.org/officeDocument/2006/relationships/image" Target="media/image10.wmf"/><Relationship Id="rId10" Type="http://schemas.openxmlformats.org/officeDocument/2006/relationships/image" Target="media/image5.wmf"/><Relationship Id="rId19" Type="http://schemas.openxmlformats.org/officeDocument/2006/relationships/image" Target="media/image14.wmf"/><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9.w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1099</Words>
  <Characters>6268</Characters>
  <Application>Microsoft Office Word</Application>
  <DocSecurity>0</DocSecurity>
  <Lines>52</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MPI for chemical ecology</Company>
  <LinksUpToDate>false</LinksUpToDate>
  <CharactersWithSpaces>7353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boland</dc:creator>
  <cp:lastModifiedBy>Wilhelm Boland</cp:lastModifiedBy>
  <cp:revision>2</cp:revision>
  <dcterms:created xsi:type="dcterms:W3CDTF">2015-06-11T07:32:00Z</dcterms:created>
  <dcterms:modified xsi:type="dcterms:W3CDTF">2015-06-11T07:32:00Z</dcterms:modified>
</cp:coreProperties>
</file>